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9652">
      <w:pPr>
        <w:pStyle w:val="4"/>
      </w:pPr>
      <w:bookmarkStart w:id="0" w:name="_Toc105064724"/>
      <w:bookmarkStart w:id="1" w:name="_Toc101739810"/>
      <w:r>
        <w:t xml:space="preserve">附表 </w:t>
      </w:r>
      <w:r>
        <w:rPr>
          <w:rFonts w:hint="eastAsia"/>
        </w:rPr>
        <w:t>鄂尔多斯市创建国家</w:t>
      </w:r>
      <w:r>
        <w:t>生态文明建设示范市重点工程清单</w:t>
      </w:r>
      <w:bookmarkEnd w:id="0"/>
      <w:bookmarkEnd w:id="1"/>
    </w:p>
    <w:p w14:paraId="6486B225">
      <w:pPr>
        <w:spacing w:line="20" w:lineRule="exact"/>
        <w:rPr>
          <w:rFonts w:cs="Times New Roman"/>
        </w:rPr>
      </w:pPr>
    </w:p>
    <w:tbl>
      <w:tblPr>
        <w:tblStyle w:val="6"/>
        <w:tblW w:w="14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44"/>
        <w:gridCol w:w="33"/>
        <w:gridCol w:w="1378"/>
        <w:gridCol w:w="3815"/>
        <w:gridCol w:w="1559"/>
        <w:gridCol w:w="1226"/>
        <w:gridCol w:w="1478"/>
        <w:gridCol w:w="876"/>
        <w:gridCol w:w="1563"/>
      </w:tblGrid>
      <w:tr w14:paraId="582F3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468" w:type="dxa"/>
            <w:vMerge w:val="restart"/>
            <w:tcBorders>
              <w:top w:val="single" w:color="auto" w:sz="12" w:space="0"/>
              <w:left w:val="single" w:color="auto" w:sz="12" w:space="0"/>
              <w:bottom w:val="single" w:color="auto" w:sz="4" w:space="0"/>
              <w:right w:val="single" w:color="auto" w:sz="4" w:space="0"/>
            </w:tcBorders>
            <w:shd w:val="clear" w:color="auto" w:fill="F2F2F2"/>
            <w:vAlign w:val="center"/>
          </w:tcPr>
          <w:p w14:paraId="6DDC846B">
            <w:pPr>
              <w:widowControl/>
              <w:spacing w:line="300" w:lineRule="exact"/>
              <w:jc w:val="center"/>
              <w:textAlignment w:val="center"/>
              <w:rPr>
                <w:rFonts w:cs="Times New Roman"/>
                <w:b/>
                <w:bCs/>
                <w:sz w:val="24"/>
                <w:szCs w:val="24"/>
              </w:rPr>
            </w:pPr>
            <w:r>
              <w:rPr>
                <w:rFonts w:cs="Times New Roman"/>
                <w:b/>
                <w:bCs/>
                <w:kern w:val="0"/>
                <w:sz w:val="24"/>
                <w:szCs w:val="24"/>
                <w:lang w:bidi="ar"/>
              </w:rPr>
              <w:t>序号</w:t>
            </w:r>
          </w:p>
        </w:tc>
        <w:tc>
          <w:tcPr>
            <w:tcW w:w="1677" w:type="dxa"/>
            <w:gridSpan w:val="2"/>
            <w:vMerge w:val="restart"/>
            <w:tcBorders>
              <w:top w:val="single" w:color="auto" w:sz="12" w:space="0"/>
              <w:left w:val="single" w:color="auto" w:sz="4" w:space="0"/>
              <w:bottom w:val="single" w:color="auto" w:sz="4" w:space="0"/>
              <w:right w:val="single" w:color="auto" w:sz="4" w:space="0"/>
            </w:tcBorders>
            <w:shd w:val="clear" w:color="auto" w:fill="F2F2F2"/>
            <w:vAlign w:val="center"/>
          </w:tcPr>
          <w:p w14:paraId="771312D7">
            <w:pPr>
              <w:widowControl/>
              <w:spacing w:line="300" w:lineRule="exact"/>
              <w:jc w:val="center"/>
              <w:textAlignment w:val="center"/>
              <w:rPr>
                <w:rFonts w:cs="Times New Roman"/>
                <w:b/>
                <w:bCs/>
                <w:sz w:val="24"/>
                <w:szCs w:val="24"/>
              </w:rPr>
            </w:pPr>
            <w:r>
              <w:rPr>
                <w:rFonts w:cs="Times New Roman"/>
                <w:b/>
                <w:bCs/>
                <w:kern w:val="0"/>
                <w:sz w:val="24"/>
                <w:szCs w:val="24"/>
                <w:lang w:bidi="ar"/>
              </w:rPr>
              <w:t>项目名称</w:t>
            </w:r>
          </w:p>
        </w:tc>
        <w:tc>
          <w:tcPr>
            <w:tcW w:w="1378" w:type="dxa"/>
            <w:vMerge w:val="restart"/>
            <w:tcBorders>
              <w:top w:val="single" w:color="auto" w:sz="12" w:space="0"/>
              <w:left w:val="single" w:color="auto" w:sz="4" w:space="0"/>
              <w:bottom w:val="single" w:color="auto" w:sz="4" w:space="0"/>
              <w:right w:val="single" w:color="auto" w:sz="4" w:space="0"/>
            </w:tcBorders>
            <w:shd w:val="clear" w:color="auto" w:fill="F2F2F2"/>
            <w:vAlign w:val="center"/>
          </w:tcPr>
          <w:p w14:paraId="64ABB916">
            <w:pPr>
              <w:widowControl/>
              <w:spacing w:line="300" w:lineRule="exact"/>
              <w:jc w:val="center"/>
              <w:textAlignment w:val="center"/>
              <w:rPr>
                <w:rFonts w:cs="Times New Roman"/>
                <w:b/>
                <w:bCs/>
                <w:sz w:val="24"/>
                <w:szCs w:val="24"/>
              </w:rPr>
            </w:pPr>
            <w:r>
              <w:rPr>
                <w:rFonts w:cs="Times New Roman"/>
                <w:b/>
                <w:bCs/>
                <w:kern w:val="0"/>
                <w:sz w:val="24"/>
                <w:szCs w:val="24"/>
                <w:lang w:bidi="ar"/>
              </w:rPr>
              <w:t>对应指标</w:t>
            </w:r>
          </w:p>
        </w:tc>
        <w:tc>
          <w:tcPr>
            <w:tcW w:w="3815" w:type="dxa"/>
            <w:vMerge w:val="restart"/>
            <w:tcBorders>
              <w:top w:val="single" w:color="auto" w:sz="12" w:space="0"/>
              <w:left w:val="single" w:color="auto" w:sz="4" w:space="0"/>
              <w:bottom w:val="single" w:color="auto" w:sz="4" w:space="0"/>
              <w:right w:val="single" w:color="auto" w:sz="4" w:space="0"/>
            </w:tcBorders>
            <w:shd w:val="clear" w:color="auto" w:fill="F2F2F2"/>
            <w:vAlign w:val="center"/>
          </w:tcPr>
          <w:p w14:paraId="62946CC7">
            <w:pPr>
              <w:widowControl/>
              <w:spacing w:line="300" w:lineRule="exact"/>
              <w:jc w:val="center"/>
              <w:textAlignment w:val="center"/>
              <w:rPr>
                <w:rFonts w:cs="Times New Roman"/>
                <w:b/>
                <w:bCs/>
                <w:sz w:val="24"/>
                <w:szCs w:val="24"/>
              </w:rPr>
            </w:pPr>
            <w:r>
              <w:rPr>
                <w:rFonts w:cs="Times New Roman"/>
                <w:b/>
                <w:bCs/>
                <w:kern w:val="0"/>
                <w:sz w:val="24"/>
                <w:szCs w:val="24"/>
                <w:lang w:bidi="ar"/>
              </w:rPr>
              <w:t>项目建设具体内容</w:t>
            </w:r>
          </w:p>
        </w:tc>
        <w:tc>
          <w:tcPr>
            <w:tcW w:w="1559" w:type="dxa"/>
            <w:vMerge w:val="restart"/>
            <w:tcBorders>
              <w:top w:val="single" w:color="auto" w:sz="12" w:space="0"/>
              <w:left w:val="single" w:color="auto" w:sz="4" w:space="0"/>
              <w:bottom w:val="single" w:color="auto" w:sz="4" w:space="0"/>
              <w:right w:val="single" w:color="auto" w:sz="4" w:space="0"/>
            </w:tcBorders>
            <w:shd w:val="clear" w:color="auto" w:fill="F2F2F2"/>
            <w:vAlign w:val="center"/>
          </w:tcPr>
          <w:p w14:paraId="16D73FA0">
            <w:pPr>
              <w:widowControl/>
              <w:spacing w:line="300" w:lineRule="exact"/>
              <w:jc w:val="center"/>
              <w:textAlignment w:val="center"/>
              <w:rPr>
                <w:rFonts w:cs="Times New Roman"/>
                <w:b/>
                <w:bCs/>
                <w:sz w:val="24"/>
                <w:szCs w:val="24"/>
              </w:rPr>
            </w:pPr>
            <w:r>
              <w:rPr>
                <w:rFonts w:cs="Times New Roman"/>
                <w:b/>
                <w:bCs/>
                <w:kern w:val="0"/>
                <w:sz w:val="24"/>
                <w:szCs w:val="24"/>
                <w:lang w:bidi="ar"/>
              </w:rPr>
              <w:t>建设周期</w:t>
            </w:r>
          </w:p>
        </w:tc>
        <w:tc>
          <w:tcPr>
            <w:tcW w:w="1226" w:type="dxa"/>
            <w:vMerge w:val="restart"/>
            <w:tcBorders>
              <w:top w:val="single" w:color="auto" w:sz="12" w:space="0"/>
              <w:left w:val="single" w:color="auto" w:sz="4" w:space="0"/>
              <w:bottom w:val="single" w:color="auto" w:sz="4" w:space="0"/>
              <w:right w:val="single" w:color="auto" w:sz="4" w:space="0"/>
            </w:tcBorders>
            <w:shd w:val="clear" w:color="auto" w:fill="F2F2F2"/>
            <w:vAlign w:val="center"/>
          </w:tcPr>
          <w:p w14:paraId="101A7CAA">
            <w:pPr>
              <w:widowControl/>
              <w:spacing w:line="300" w:lineRule="exact"/>
              <w:jc w:val="center"/>
              <w:textAlignment w:val="center"/>
              <w:rPr>
                <w:rFonts w:cs="Times New Roman"/>
                <w:b/>
                <w:bCs/>
                <w:sz w:val="24"/>
                <w:szCs w:val="24"/>
              </w:rPr>
            </w:pPr>
            <w:r>
              <w:rPr>
                <w:rFonts w:cs="Times New Roman"/>
                <w:b/>
                <w:bCs/>
                <w:kern w:val="0"/>
                <w:sz w:val="24"/>
                <w:szCs w:val="24"/>
                <w:lang w:bidi="ar"/>
              </w:rPr>
              <w:t>投资预算（万元）</w:t>
            </w:r>
          </w:p>
        </w:tc>
        <w:tc>
          <w:tcPr>
            <w:tcW w:w="2354" w:type="dxa"/>
            <w:gridSpan w:val="2"/>
            <w:tcBorders>
              <w:top w:val="single" w:color="auto" w:sz="12" w:space="0"/>
              <w:left w:val="single" w:color="auto" w:sz="4" w:space="0"/>
              <w:bottom w:val="single" w:color="auto" w:sz="4" w:space="0"/>
              <w:right w:val="single" w:color="auto" w:sz="4" w:space="0"/>
            </w:tcBorders>
            <w:shd w:val="clear" w:color="auto" w:fill="F2F2F2"/>
            <w:vAlign w:val="center"/>
          </w:tcPr>
          <w:p w14:paraId="04877FE9">
            <w:pPr>
              <w:widowControl/>
              <w:spacing w:line="300" w:lineRule="exact"/>
              <w:jc w:val="center"/>
              <w:textAlignment w:val="center"/>
              <w:rPr>
                <w:rFonts w:cs="Times New Roman"/>
                <w:b/>
                <w:bCs/>
                <w:sz w:val="24"/>
                <w:szCs w:val="24"/>
              </w:rPr>
            </w:pPr>
            <w:r>
              <w:rPr>
                <w:rFonts w:cs="Times New Roman"/>
                <w:b/>
                <w:bCs/>
                <w:kern w:val="0"/>
                <w:sz w:val="24"/>
                <w:szCs w:val="24"/>
                <w:lang w:bidi="ar"/>
              </w:rPr>
              <w:t>资金来源（万元）</w:t>
            </w:r>
          </w:p>
        </w:tc>
        <w:tc>
          <w:tcPr>
            <w:tcW w:w="1563" w:type="dxa"/>
            <w:vMerge w:val="restart"/>
            <w:tcBorders>
              <w:top w:val="single" w:color="auto" w:sz="12" w:space="0"/>
              <w:left w:val="single" w:color="auto" w:sz="4" w:space="0"/>
              <w:bottom w:val="single" w:color="auto" w:sz="4" w:space="0"/>
              <w:right w:val="single" w:color="auto" w:sz="12" w:space="0"/>
            </w:tcBorders>
            <w:shd w:val="clear" w:color="auto" w:fill="F2F2F2"/>
            <w:vAlign w:val="center"/>
          </w:tcPr>
          <w:p w14:paraId="763325A9">
            <w:pPr>
              <w:widowControl/>
              <w:spacing w:line="300" w:lineRule="exact"/>
              <w:jc w:val="center"/>
              <w:textAlignment w:val="center"/>
              <w:rPr>
                <w:rFonts w:cs="Times New Roman"/>
                <w:b/>
                <w:bCs/>
                <w:sz w:val="24"/>
                <w:szCs w:val="24"/>
              </w:rPr>
            </w:pPr>
            <w:r>
              <w:rPr>
                <w:rFonts w:cs="Times New Roman"/>
                <w:b/>
                <w:bCs/>
                <w:kern w:val="0"/>
                <w:sz w:val="24"/>
                <w:szCs w:val="24"/>
                <w:lang w:bidi="ar"/>
              </w:rPr>
              <w:t>责任单位</w:t>
            </w:r>
          </w:p>
        </w:tc>
      </w:tr>
      <w:tr w14:paraId="39278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68" w:type="dxa"/>
            <w:vMerge w:val="continue"/>
            <w:tcBorders>
              <w:top w:val="single" w:color="auto" w:sz="12" w:space="0"/>
              <w:left w:val="single" w:color="auto" w:sz="12" w:space="0"/>
              <w:bottom w:val="single" w:color="auto" w:sz="4" w:space="0"/>
              <w:right w:val="single" w:color="auto" w:sz="4" w:space="0"/>
            </w:tcBorders>
            <w:vAlign w:val="center"/>
          </w:tcPr>
          <w:p w14:paraId="502BE2EC">
            <w:pPr>
              <w:widowControl/>
              <w:spacing w:line="240" w:lineRule="auto"/>
              <w:jc w:val="left"/>
              <w:rPr>
                <w:rFonts w:cs="Times New Roman"/>
                <w:b/>
                <w:bCs/>
                <w:sz w:val="24"/>
                <w:szCs w:val="24"/>
              </w:rPr>
            </w:pPr>
          </w:p>
        </w:tc>
        <w:tc>
          <w:tcPr>
            <w:tcW w:w="1677" w:type="dxa"/>
            <w:gridSpan w:val="2"/>
            <w:vMerge w:val="continue"/>
            <w:tcBorders>
              <w:top w:val="single" w:color="auto" w:sz="12" w:space="0"/>
              <w:left w:val="single" w:color="auto" w:sz="4" w:space="0"/>
              <w:bottom w:val="single" w:color="auto" w:sz="4" w:space="0"/>
              <w:right w:val="single" w:color="auto" w:sz="4" w:space="0"/>
            </w:tcBorders>
            <w:vAlign w:val="center"/>
          </w:tcPr>
          <w:p w14:paraId="0AB537D5">
            <w:pPr>
              <w:widowControl/>
              <w:spacing w:line="240" w:lineRule="auto"/>
              <w:jc w:val="left"/>
              <w:rPr>
                <w:rFonts w:cs="Times New Roman"/>
                <w:b/>
                <w:bCs/>
                <w:sz w:val="24"/>
                <w:szCs w:val="24"/>
              </w:rPr>
            </w:pPr>
          </w:p>
        </w:tc>
        <w:tc>
          <w:tcPr>
            <w:tcW w:w="1378" w:type="dxa"/>
            <w:vMerge w:val="continue"/>
            <w:tcBorders>
              <w:top w:val="single" w:color="auto" w:sz="12" w:space="0"/>
              <w:left w:val="single" w:color="auto" w:sz="4" w:space="0"/>
              <w:bottom w:val="single" w:color="auto" w:sz="4" w:space="0"/>
              <w:right w:val="single" w:color="auto" w:sz="4" w:space="0"/>
            </w:tcBorders>
            <w:vAlign w:val="center"/>
          </w:tcPr>
          <w:p w14:paraId="582E2FD1">
            <w:pPr>
              <w:widowControl/>
              <w:spacing w:line="240" w:lineRule="auto"/>
              <w:jc w:val="left"/>
              <w:rPr>
                <w:rFonts w:cs="Times New Roman"/>
                <w:b/>
                <w:bCs/>
                <w:sz w:val="24"/>
                <w:szCs w:val="24"/>
              </w:rPr>
            </w:pPr>
          </w:p>
        </w:tc>
        <w:tc>
          <w:tcPr>
            <w:tcW w:w="3815" w:type="dxa"/>
            <w:vMerge w:val="continue"/>
            <w:tcBorders>
              <w:top w:val="single" w:color="auto" w:sz="12" w:space="0"/>
              <w:left w:val="single" w:color="auto" w:sz="4" w:space="0"/>
              <w:bottom w:val="single" w:color="auto" w:sz="4" w:space="0"/>
              <w:right w:val="single" w:color="auto" w:sz="4" w:space="0"/>
            </w:tcBorders>
            <w:vAlign w:val="center"/>
          </w:tcPr>
          <w:p w14:paraId="7F654466">
            <w:pPr>
              <w:widowControl/>
              <w:spacing w:line="240" w:lineRule="auto"/>
              <w:jc w:val="left"/>
              <w:rPr>
                <w:rFonts w:cs="Times New Roman"/>
                <w:b/>
                <w:bCs/>
                <w:sz w:val="24"/>
                <w:szCs w:val="24"/>
              </w:rPr>
            </w:pPr>
          </w:p>
        </w:tc>
        <w:tc>
          <w:tcPr>
            <w:tcW w:w="1559" w:type="dxa"/>
            <w:vMerge w:val="continue"/>
            <w:tcBorders>
              <w:top w:val="single" w:color="auto" w:sz="12" w:space="0"/>
              <w:left w:val="single" w:color="auto" w:sz="4" w:space="0"/>
              <w:bottom w:val="single" w:color="auto" w:sz="4" w:space="0"/>
              <w:right w:val="single" w:color="auto" w:sz="4" w:space="0"/>
            </w:tcBorders>
            <w:vAlign w:val="center"/>
          </w:tcPr>
          <w:p w14:paraId="70A3D989">
            <w:pPr>
              <w:widowControl/>
              <w:spacing w:line="240" w:lineRule="auto"/>
              <w:jc w:val="left"/>
              <w:rPr>
                <w:rFonts w:cs="Times New Roman"/>
                <w:b/>
                <w:bCs/>
                <w:sz w:val="24"/>
                <w:szCs w:val="24"/>
              </w:rPr>
            </w:pPr>
          </w:p>
        </w:tc>
        <w:tc>
          <w:tcPr>
            <w:tcW w:w="1226" w:type="dxa"/>
            <w:vMerge w:val="continue"/>
            <w:tcBorders>
              <w:top w:val="single" w:color="auto" w:sz="12" w:space="0"/>
              <w:left w:val="single" w:color="auto" w:sz="4" w:space="0"/>
              <w:bottom w:val="single" w:color="auto" w:sz="4" w:space="0"/>
              <w:right w:val="single" w:color="auto" w:sz="4" w:space="0"/>
            </w:tcBorders>
            <w:vAlign w:val="center"/>
          </w:tcPr>
          <w:p w14:paraId="292BC528">
            <w:pPr>
              <w:widowControl/>
              <w:spacing w:line="240" w:lineRule="auto"/>
              <w:jc w:val="left"/>
              <w:rPr>
                <w:rFonts w:cs="Times New Roman"/>
                <w:b/>
                <w:bCs/>
                <w:sz w:val="24"/>
                <w:szCs w:val="24"/>
              </w:rPr>
            </w:pPr>
          </w:p>
        </w:tc>
        <w:tc>
          <w:tcPr>
            <w:tcW w:w="1478" w:type="dxa"/>
            <w:tcBorders>
              <w:top w:val="single" w:color="auto" w:sz="4" w:space="0"/>
              <w:left w:val="single" w:color="auto" w:sz="4" w:space="0"/>
              <w:bottom w:val="single" w:color="auto" w:sz="4" w:space="0"/>
              <w:right w:val="single" w:color="auto" w:sz="4" w:space="0"/>
            </w:tcBorders>
            <w:shd w:val="clear" w:color="auto" w:fill="F2F2F2"/>
            <w:vAlign w:val="center"/>
          </w:tcPr>
          <w:p w14:paraId="2126054B">
            <w:pPr>
              <w:widowControl/>
              <w:spacing w:line="300" w:lineRule="exact"/>
              <w:jc w:val="center"/>
              <w:textAlignment w:val="center"/>
              <w:rPr>
                <w:rFonts w:cs="Times New Roman"/>
                <w:b/>
                <w:bCs/>
                <w:sz w:val="24"/>
                <w:szCs w:val="24"/>
              </w:rPr>
            </w:pPr>
            <w:r>
              <w:rPr>
                <w:rFonts w:cs="Times New Roman"/>
                <w:b/>
                <w:bCs/>
                <w:kern w:val="0"/>
                <w:sz w:val="24"/>
                <w:szCs w:val="24"/>
                <w:lang w:bidi="ar"/>
              </w:rPr>
              <w:t>政府</w:t>
            </w:r>
          </w:p>
        </w:tc>
        <w:tc>
          <w:tcPr>
            <w:tcW w:w="876" w:type="dxa"/>
            <w:tcBorders>
              <w:top w:val="single" w:color="auto" w:sz="4" w:space="0"/>
              <w:left w:val="single" w:color="auto" w:sz="4" w:space="0"/>
              <w:bottom w:val="single" w:color="auto" w:sz="4" w:space="0"/>
              <w:right w:val="single" w:color="auto" w:sz="4" w:space="0"/>
            </w:tcBorders>
            <w:shd w:val="clear" w:color="auto" w:fill="F2F2F2"/>
            <w:vAlign w:val="center"/>
          </w:tcPr>
          <w:p w14:paraId="2220B9FD">
            <w:pPr>
              <w:widowControl/>
              <w:spacing w:line="300" w:lineRule="exact"/>
              <w:jc w:val="center"/>
              <w:textAlignment w:val="center"/>
              <w:rPr>
                <w:rFonts w:cs="Times New Roman"/>
                <w:b/>
                <w:bCs/>
                <w:sz w:val="24"/>
                <w:szCs w:val="24"/>
              </w:rPr>
            </w:pPr>
            <w:r>
              <w:rPr>
                <w:rFonts w:cs="Times New Roman"/>
                <w:b/>
                <w:bCs/>
                <w:kern w:val="0"/>
                <w:sz w:val="24"/>
                <w:szCs w:val="24"/>
                <w:lang w:bidi="ar"/>
              </w:rPr>
              <w:t>企业</w:t>
            </w:r>
          </w:p>
        </w:tc>
        <w:tc>
          <w:tcPr>
            <w:tcW w:w="1563" w:type="dxa"/>
            <w:vMerge w:val="continue"/>
            <w:tcBorders>
              <w:top w:val="single" w:color="auto" w:sz="12" w:space="0"/>
              <w:left w:val="single" w:color="auto" w:sz="4" w:space="0"/>
              <w:bottom w:val="single" w:color="auto" w:sz="4" w:space="0"/>
              <w:right w:val="single" w:color="auto" w:sz="12" w:space="0"/>
            </w:tcBorders>
            <w:vAlign w:val="center"/>
          </w:tcPr>
          <w:p w14:paraId="5A802350">
            <w:pPr>
              <w:widowControl/>
              <w:spacing w:line="240" w:lineRule="auto"/>
              <w:jc w:val="left"/>
              <w:rPr>
                <w:rFonts w:cs="Times New Roman"/>
                <w:b/>
                <w:bCs/>
                <w:sz w:val="24"/>
                <w:szCs w:val="24"/>
              </w:rPr>
            </w:pPr>
          </w:p>
        </w:tc>
      </w:tr>
      <w:tr w14:paraId="2D31A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60702F8">
            <w:pPr>
              <w:widowControl/>
              <w:spacing w:line="300" w:lineRule="exact"/>
              <w:jc w:val="center"/>
              <w:textAlignment w:val="center"/>
              <w:rPr>
                <w:rFonts w:cs="Times New Roman"/>
                <w:b/>
                <w:bCs/>
                <w:sz w:val="24"/>
                <w:szCs w:val="24"/>
              </w:rPr>
            </w:pPr>
            <w:r>
              <w:rPr>
                <w:rFonts w:cs="Times New Roman"/>
                <w:b/>
                <w:bCs/>
                <w:sz w:val="24"/>
                <w:szCs w:val="24"/>
              </w:rPr>
              <w:t>一</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20BAB1D4">
            <w:pPr>
              <w:widowControl/>
              <w:spacing w:line="300" w:lineRule="exact"/>
              <w:jc w:val="center"/>
              <w:textAlignment w:val="center"/>
              <w:rPr>
                <w:rFonts w:cs="Times New Roman"/>
                <w:b/>
                <w:bCs/>
                <w:sz w:val="24"/>
                <w:szCs w:val="24"/>
              </w:rPr>
            </w:pPr>
            <w:r>
              <w:rPr>
                <w:rFonts w:cs="Times New Roman"/>
                <w:b/>
                <w:bCs/>
                <w:kern w:val="0"/>
                <w:sz w:val="24"/>
                <w:szCs w:val="24"/>
                <w:lang w:bidi="ar"/>
              </w:rPr>
              <w:t>生态安全体系工程（共19项）</w:t>
            </w:r>
          </w:p>
        </w:tc>
      </w:tr>
      <w:tr w14:paraId="781C0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E3355DC">
            <w:pPr>
              <w:widowControl/>
              <w:spacing w:line="300" w:lineRule="exact"/>
              <w:jc w:val="center"/>
              <w:textAlignment w:val="center"/>
              <w:rPr>
                <w:rFonts w:cs="Times New Roman"/>
                <w:sz w:val="24"/>
                <w:szCs w:val="24"/>
              </w:rPr>
            </w:pPr>
            <w:r>
              <w:rPr>
                <w:rFonts w:cs="Times New Roman"/>
                <w:color w:val="000000"/>
                <w:kern w:val="0"/>
                <w:sz w:val="24"/>
                <w:szCs w:val="24"/>
                <w:lang w:bidi="ar"/>
              </w:rPr>
              <w:t>1</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F280DFE">
            <w:pPr>
              <w:widowControl/>
              <w:spacing w:line="300" w:lineRule="exact"/>
              <w:jc w:val="left"/>
              <w:textAlignment w:val="center"/>
              <w:rPr>
                <w:rFonts w:cs="Times New Roman"/>
                <w:sz w:val="24"/>
                <w:szCs w:val="24"/>
              </w:rPr>
            </w:pPr>
            <w:r>
              <w:rPr>
                <w:rFonts w:cs="Times New Roman"/>
                <w:color w:val="000000"/>
                <w:kern w:val="0"/>
                <w:sz w:val="24"/>
                <w:szCs w:val="24"/>
                <w:lang w:bidi="ar"/>
              </w:rPr>
              <w:t>VOCs综合整治工程</w:t>
            </w:r>
          </w:p>
        </w:tc>
        <w:tc>
          <w:tcPr>
            <w:tcW w:w="1378" w:type="dxa"/>
            <w:tcBorders>
              <w:top w:val="single" w:color="auto" w:sz="4" w:space="0"/>
              <w:left w:val="single" w:color="auto" w:sz="4" w:space="0"/>
              <w:bottom w:val="single" w:color="auto" w:sz="4" w:space="0"/>
              <w:right w:val="single" w:color="auto" w:sz="4" w:space="0"/>
            </w:tcBorders>
            <w:vAlign w:val="center"/>
          </w:tcPr>
          <w:p w14:paraId="7963D616">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5AB0DE9F">
            <w:pPr>
              <w:widowControl/>
              <w:spacing w:line="300" w:lineRule="exact"/>
              <w:jc w:val="left"/>
              <w:textAlignment w:val="center"/>
              <w:rPr>
                <w:rFonts w:cs="Times New Roman"/>
                <w:sz w:val="24"/>
                <w:szCs w:val="24"/>
              </w:rPr>
            </w:pPr>
            <w:r>
              <w:rPr>
                <w:rFonts w:cs="Times New Roman"/>
                <w:color w:val="000000"/>
                <w:kern w:val="0"/>
                <w:sz w:val="24"/>
                <w:szCs w:val="24"/>
                <w:lang w:bidi="ar"/>
              </w:rPr>
              <w:t>全面综合治理焦化、化工、喷涂等重点行业挥发性有机物</w:t>
            </w:r>
          </w:p>
        </w:tc>
        <w:tc>
          <w:tcPr>
            <w:tcW w:w="1559" w:type="dxa"/>
            <w:tcBorders>
              <w:top w:val="single" w:color="auto" w:sz="4" w:space="0"/>
              <w:left w:val="single" w:color="auto" w:sz="4" w:space="0"/>
              <w:bottom w:val="single" w:color="auto" w:sz="4" w:space="0"/>
              <w:right w:val="single" w:color="auto" w:sz="4" w:space="0"/>
            </w:tcBorders>
            <w:vAlign w:val="center"/>
          </w:tcPr>
          <w:p w14:paraId="1BDFFF3B">
            <w:pPr>
              <w:widowControl/>
              <w:spacing w:line="300" w:lineRule="exact"/>
              <w:jc w:val="center"/>
              <w:textAlignment w:val="center"/>
              <w:rPr>
                <w:rFonts w:cs="Times New Roman"/>
                <w:sz w:val="24"/>
                <w:szCs w:val="24"/>
              </w:rPr>
            </w:pPr>
            <w:r>
              <w:rPr>
                <w:rFonts w:cs="Times New Roman"/>
                <w:color w:val="000000"/>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05B2003C">
            <w:pPr>
              <w:widowControl/>
              <w:spacing w:line="300" w:lineRule="exact"/>
              <w:jc w:val="center"/>
              <w:textAlignment w:val="center"/>
              <w:rPr>
                <w:rFonts w:cs="Times New Roman"/>
                <w:sz w:val="24"/>
                <w:szCs w:val="24"/>
              </w:rPr>
            </w:pPr>
            <w:r>
              <w:rPr>
                <w:rFonts w:cs="Times New Roman"/>
                <w:color w:val="000000"/>
                <w:kern w:val="0"/>
                <w:sz w:val="24"/>
                <w:szCs w:val="24"/>
                <w:lang w:bidi="ar"/>
              </w:rPr>
              <w:t>346550</w:t>
            </w:r>
          </w:p>
        </w:tc>
        <w:tc>
          <w:tcPr>
            <w:tcW w:w="1478" w:type="dxa"/>
            <w:tcBorders>
              <w:top w:val="single" w:color="auto" w:sz="4" w:space="0"/>
              <w:left w:val="single" w:color="auto" w:sz="4" w:space="0"/>
              <w:bottom w:val="single" w:color="auto" w:sz="4" w:space="0"/>
              <w:right w:val="single" w:color="auto" w:sz="4" w:space="0"/>
            </w:tcBorders>
            <w:vAlign w:val="center"/>
          </w:tcPr>
          <w:p w14:paraId="4EFF4612">
            <w:pPr>
              <w:widowControl/>
              <w:spacing w:line="300" w:lineRule="exact"/>
              <w:jc w:val="center"/>
              <w:textAlignment w:val="center"/>
              <w:rPr>
                <w:rFonts w:cs="Times New Roman"/>
                <w:sz w:val="24"/>
                <w:szCs w:val="24"/>
              </w:rPr>
            </w:pPr>
            <w:r>
              <w:rPr>
                <w:rFonts w:cs="Times New Roman"/>
                <w:color w:val="000000"/>
                <w:kern w:val="0"/>
                <w:sz w:val="24"/>
                <w:szCs w:val="24"/>
                <w:lang w:bidi="ar"/>
              </w:rPr>
              <w:t>346550</w:t>
            </w:r>
          </w:p>
        </w:tc>
        <w:tc>
          <w:tcPr>
            <w:tcW w:w="876" w:type="dxa"/>
            <w:tcBorders>
              <w:top w:val="single" w:color="auto" w:sz="4" w:space="0"/>
              <w:left w:val="single" w:color="auto" w:sz="4" w:space="0"/>
              <w:bottom w:val="single" w:color="auto" w:sz="4" w:space="0"/>
              <w:right w:val="single" w:color="auto" w:sz="4" w:space="0"/>
            </w:tcBorders>
            <w:vAlign w:val="center"/>
          </w:tcPr>
          <w:p w14:paraId="5BF0A777">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415205EB">
            <w:pPr>
              <w:widowControl/>
              <w:spacing w:line="300" w:lineRule="exact"/>
              <w:jc w:val="center"/>
              <w:textAlignment w:val="center"/>
              <w:rPr>
                <w:rFonts w:cs="Times New Roman"/>
                <w:b/>
                <w:bCs/>
                <w:sz w:val="24"/>
                <w:szCs w:val="24"/>
              </w:rPr>
            </w:pPr>
            <w:r>
              <w:rPr>
                <w:rFonts w:cs="Times New Roman"/>
                <w:color w:val="000000"/>
                <w:kern w:val="0"/>
                <w:sz w:val="24"/>
                <w:szCs w:val="24"/>
                <w:lang w:bidi="ar"/>
              </w:rPr>
              <w:t>鄂尔多斯市生态环境局</w:t>
            </w:r>
          </w:p>
        </w:tc>
      </w:tr>
      <w:tr w14:paraId="1D01A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DDB3EB1">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4AD2256">
            <w:pPr>
              <w:widowControl/>
              <w:spacing w:line="300" w:lineRule="exact"/>
              <w:jc w:val="left"/>
              <w:textAlignment w:val="center"/>
              <w:rPr>
                <w:rFonts w:cs="Times New Roman"/>
                <w:sz w:val="24"/>
                <w:szCs w:val="24"/>
              </w:rPr>
            </w:pPr>
            <w:r>
              <w:rPr>
                <w:rFonts w:cs="Times New Roman"/>
                <w:color w:val="000000"/>
                <w:kern w:val="0"/>
                <w:sz w:val="24"/>
                <w:szCs w:val="24"/>
                <w:lang w:bidi="ar"/>
              </w:rPr>
              <w:t>重点电厂企业脱硫脱硝除尘超低排放</w:t>
            </w:r>
          </w:p>
        </w:tc>
        <w:tc>
          <w:tcPr>
            <w:tcW w:w="1378" w:type="dxa"/>
            <w:tcBorders>
              <w:top w:val="single" w:color="auto" w:sz="4" w:space="0"/>
              <w:left w:val="single" w:color="auto" w:sz="4" w:space="0"/>
              <w:bottom w:val="single" w:color="auto" w:sz="4" w:space="0"/>
              <w:right w:val="single" w:color="auto" w:sz="4" w:space="0"/>
            </w:tcBorders>
            <w:vAlign w:val="center"/>
          </w:tcPr>
          <w:p w14:paraId="18FC2F41">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1EA27F2F">
            <w:pPr>
              <w:widowControl/>
              <w:spacing w:line="300" w:lineRule="exact"/>
              <w:jc w:val="left"/>
              <w:textAlignment w:val="center"/>
              <w:rPr>
                <w:rFonts w:cs="Times New Roman"/>
                <w:sz w:val="24"/>
                <w:szCs w:val="24"/>
              </w:rPr>
            </w:pPr>
            <w:r>
              <w:rPr>
                <w:rFonts w:cs="Times New Roman"/>
                <w:color w:val="000000"/>
                <w:kern w:val="0"/>
                <w:sz w:val="24"/>
                <w:szCs w:val="24"/>
                <w:lang w:bidi="ar"/>
              </w:rPr>
              <w:t>全市12个电厂锅炉机组超低排放改造工程</w:t>
            </w:r>
          </w:p>
        </w:tc>
        <w:tc>
          <w:tcPr>
            <w:tcW w:w="1559" w:type="dxa"/>
            <w:tcBorders>
              <w:top w:val="single" w:color="auto" w:sz="4" w:space="0"/>
              <w:left w:val="single" w:color="auto" w:sz="4" w:space="0"/>
              <w:bottom w:val="single" w:color="auto" w:sz="4" w:space="0"/>
              <w:right w:val="single" w:color="auto" w:sz="4" w:space="0"/>
            </w:tcBorders>
            <w:vAlign w:val="center"/>
          </w:tcPr>
          <w:p w14:paraId="40C7224A">
            <w:pPr>
              <w:widowControl/>
              <w:spacing w:line="300" w:lineRule="exact"/>
              <w:jc w:val="center"/>
              <w:textAlignment w:val="center"/>
              <w:rPr>
                <w:rFonts w:cs="Times New Roman"/>
                <w:sz w:val="24"/>
                <w:szCs w:val="24"/>
              </w:rPr>
            </w:pPr>
            <w:r>
              <w:rPr>
                <w:rFonts w:cs="Times New Roman"/>
                <w:color w:val="000000"/>
                <w:kern w:val="0"/>
                <w:sz w:val="24"/>
                <w:szCs w:val="24"/>
                <w:lang w:bidi="ar"/>
              </w:rPr>
              <w:t>2021-2023年</w:t>
            </w:r>
          </w:p>
        </w:tc>
        <w:tc>
          <w:tcPr>
            <w:tcW w:w="1226" w:type="dxa"/>
            <w:tcBorders>
              <w:top w:val="single" w:color="auto" w:sz="4" w:space="0"/>
              <w:left w:val="single" w:color="auto" w:sz="4" w:space="0"/>
              <w:bottom w:val="single" w:color="auto" w:sz="4" w:space="0"/>
              <w:right w:val="single" w:color="auto" w:sz="4" w:space="0"/>
            </w:tcBorders>
            <w:vAlign w:val="center"/>
          </w:tcPr>
          <w:p w14:paraId="2106B4F3">
            <w:pPr>
              <w:widowControl/>
              <w:spacing w:line="300" w:lineRule="exact"/>
              <w:jc w:val="center"/>
              <w:textAlignment w:val="center"/>
              <w:rPr>
                <w:rFonts w:cs="Times New Roman"/>
                <w:sz w:val="24"/>
                <w:szCs w:val="24"/>
              </w:rPr>
            </w:pPr>
            <w:r>
              <w:rPr>
                <w:rFonts w:cs="Times New Roman"/>
                <w:color w:val="000000"/>
                <w:kern w:val="0"/>
                <w:sz w:val="24"/>
                <w:szCs w:val="24"/>
                <w:lang w:bidi="ar"/>
              </w:rPr>
              <w:t>75263</w:t>
            </w:r>
          </w:p>
        </w:tc>
        <w:tc>
          <w:tcPr>
            <w:tcW w:w="1478" w:type="dxa"/>
            <w:tcBorders>
              <w:top w:val="single" w:color="auto" w:sz="4" w:space="0"/>
              <w:left w:val="single" w:color="auto" w:sz="4" w:space="0"/>
              <w:bottom w:val="single" w:color="auto" w:sz="4" w:space="0"/>
              <w:right w:val="single" w:color="auto" w:sz="4" w:space="0"/>
            </w:tcBorders>
            <w:vAlign w:val="center"/>
          </w:tcPr>
          <w:p w14:paraId="0FFEB5B5">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7856F02">
            <w:pPr>
              <w:widowControl/>
              <w:spacing w:line="300" w:lineRule="exact"/>
              <w:jc w:val="center"/>
              <w:textAlignment w:val="center"/>
              <w:rPr>
                <w:rFonts w:cs="Times New Roman"/>
                <w:sz w:val="24"/>
                <w:szCs w:val="24"/>
              </w:rPr>
            </w:pPr>
            <w:r>
              <w:rPr>
                <w:rFonts w:cs="Times New Roman"/>
                <w:color w:val="000000"/>
                <w:kern w:val="0"/>
                <w:sz w:val="24"/>
                <w:szCs w:val="24"/>
                <w:lang w:bidi="ar"/>
              </w:rPr>
              <w:t>75263</w:t>
            </w:r>
          </w:p>
        </w:tc>
        <w:tc>
          <w:tcPr>
            <w:tcW w:w="1563" w:type="dxa"/>
            <w:tcBorders>
              <w:top w:val="single" w:color="auto" w:sz="4" w:space="0"/>
              <w:left w:val="single" w:color="auto" w:sz="4" w:space="0"/>
              <w:bottom w:val="single" w:color="auto" w:sz="4" w:space="0"/>
              <w:right w:val="single" w:color="auto" w:sz="12" w:space="0"/>
            </w:tcBorders>
            <w:vAlign w:val="center"/>
          </w:tcPr>
          <w:p w14:paraId="7404D3E0">
            <w:pPr>
              <w:widowControl/>
              <w:spacing w:line="300" w:lineRule="exact"/>
              <w:jc w:val="center"/>
              <w:textAlignment w:val="center"/>
              <w:rPr>
                <w:rFonts w:cs="Times New Roman"/>
                <w:b/>
                <w:bCs/>
                <w:sz w:val="24"/>
                <w:szCs w:val="24"/>
              </w:rPr>
            </w:pPr>
            <w:r>
              <w:rPr>
                <w:rFonts w:cs="Times New Roman"/>
                <w:color w:val="000000"/>
                <w:kern w:val="0"/>
                <w:sz w:val="24"/>
                <w:szCs w:val="24"/>
                <w:lang w:bidi="ar"/>
              </w:rPr>
              <w:t>鄂尔多斯市热电有限责任公司等12个电厂</w:t>
            </w:r>
          </w:p>
        </w:tc>
      </w:tr>
      <w:tr w14:paraId="5258E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553AE95C">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3</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95E9494">
            <w:pPr>
              <w:widowControl/>
              <w:spacing w:line="300" w:lineRule="exact"/>
              <w:jc w:val="left"/>
              <w:textAlignment w:val="center"/>
              <w:rPr>
                <w:rFonts w:cs="Times New Roman"/>
                <w:sz w:val="24"/>
                <w:szCs w:val="24"/>
              </w:rPr>
            </w:pPr>
            <w:r>
              <w:rPr>
                <w:rFonts w:cs="Times New Roman"/>
                <w:color w:val="000000"/>
                <w:kern w:val="0"/>
                <w:sz w:val="24"/>
                <w:szCs w:val="24"/>
                <w:lang w:bidi="ar"/>
              </w:rPr>
              <w:t>重点能源、化工等企业脱硫脱硝除尘超低排放改造工程</w:t>
            </w:r>
          </w:p>
        </w:tc>
        <w:tc>
          <w:tcPr>
            <w:tcW w:w="1378" w:type="dxa"/>
            <w:tcBorders>
              <w:top w:val="single" w:color="auto" w:sz="4" w:space="0"/>
              <w:left w:val="single" w:color="auto" w:sz="4" w:space="0"/>
              <w:bottom w:val="single" w:color="auto" w:sz="4" w:space="0"/>
              <w:right w:val="single" w:color="auto" w:sz="4" w:space="0"/>
            </w:tcBorders>
            <w:vAlign w:val="center"/>
          </w:tcPr>
          <w:p w14:paraId="1BA75CDB">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7F693D72">
            <w:pPr>
              <w:widowControl/>
              <w:spacing w:line="300" w:lineRule="exact"/>
              <w:jc w:val="left"/>
              <w:textAlignment w:val="center"/>
              <w:rPr>
                <w:rFonts w:cs="Times New Roman"/>
                <w:sz w:val="24"/>
                <w:szCs w:val="24"/>
              </w:rPr>
            </w:pPr>
            <w:r>
              <w:rPr>
                <w:rFonts w:cs="Times New Roman"/>
                <w:color w:val="000000"/>
                <w:kern w:val="0"/>
                <w:sz w:val="24"/>
                <w:szCs w:val="24"/>
                <w:lang w:bidi="ar"/>
              </w:rPr>
              <w:t>全市10个能源、化工及钢铁企业超低排放改造工程</w:t>
            </w:r>
          </w:p>
        </w:tc>
        <w:tc>
          <w:tcPr>
            <w:tcW w:w="1559" w:type="dxa"/>
            <w:tcBorders>
              <w:top w:val="single" w:color="auto" w:sz="4" w:space="0"/>
              <w:left w:val="single" w:color="auto" w:sz="4" w:space="0"/>
              <w:bottom w:val="single" w:color="auto" w:sz="4" w:space="0"/>
              <w:right w:val="single" w:color="auto" w:sz="4" w:space="0"/>
            </w:tcBorders>
            <w:vAlign w:val="center"/>
          </w:tcPr>
          <w:p w14:paraId="3C9C8496">
            <w:pPr>
              <w:widowControl/>
              <w:spacing w:line="300" w:lineRule="exact"/>
              <w:jc w:val="center"/>
              <w:textAlignment w:val="center"/>
              <w:rPr>
                <w:rFonts w:cs="Times New Roman"/>
                <w:sz w:val="24"/>
                <w:szCs w:val="24"/>
              </w:rPr>
            </w:pPr>
            <w:r>
              <w:rPr>
                <w:rFonts w:cs="Times New Roman"/>
                <w:color w:val="000000"/>
                <w:kern w:val="0"/>
                <w:sz w:val="24"/>
                <w:szCs w:val="24"/>
                <w:lang w:bidi="ar"/>
              </w:rPr>
              <w:t>2021-2022年</w:t>
            </w:r>
          </w:p>
        </w:tc>
        <w:tc>
          <w:tcPr>
            <w:tcW w:w="1226" w:type="dxa"/>
            <w:tcBorders>
              <w:top w:val="single" w:color="auto" w:sz="4" w:space="0"/>
              <w:left w:val="single" w:color="auto" w:sz="4" w:space="0"/>
              <w:bottom w:val="single" w:color="auto" w:sz="4" w:space="0"/>
              <w:right w:val="single" w:color="auto" w:sz="4" w:space="0"/>
            </w:tcBorders>
            <w:vAlign w:val="center"/>
          </w:tcPr>
          <w:p w14:paraId="16A36E86">
            <w:pPr>
              <w:widowControl/>
              <w:spacing w:line="300" w:lineRule="exact"/>
              <w:jc w:val="center"/>
              <w:textAlignment w:val="center"/>
              <w:rPr>
                <w:rFonts w:cs="Times New Roman"/>
                <w:sz w:val="24"/>
                <w:szCs w:val="24"/>
              </w:rPr>
            </w:pPr>
            <w:r>
              <w:rPr>
                <w:rFonts w:cs="Times New Roman"/>
                <w:color w:val="000000"/>
                <w:kern w:val="0"/>
                <w:sz w:val="24"/>
                <w:szCs w:val="24"/>
                <w:lang w:bidi="ar"/>
              </w:rPr>
              <w:t>46862</w:t>
            </w:r>
          </w:p>
        </w:tc>
        <w:tc>
          <w:tcPr>
            <w:tcW w:w="1478" w:type="dxa"/>
            <w:tcBorders>
              <w:top w:val="single" w:color="auto" w:sz="4" w:space="0"/>
              <w:left w:val="single" w:color="auto" w:sz="4" w:space="0"/>
              <w:bottom w:val="single" w:color="auto" w:sz="4" w:space="0"/>
              <w:right w:val="single" w:color="auto" w:sz="4" w:space="0"/>
            </w:tcBorders>
            <w:vAlign w:val="center"/>
          </w:tcPr>
          <w:p w14:paraId="64A5BDA1">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48CDFEC">
            <w:pPr>
              <w:widowControl/>
              <w:spacing w:line="300" w:lineRule="exact"/>
              <w:jc w:val="center"/>
              <w:textAlignment w:val="center"/>
              <w:rPr>
                <w:rFonts w:cs="Times New Roman"/>
                <w:sz w:val="24"/>
                <w:szCs w:val="24"/>
              </w:rPr>
            </w:pPr>
            <w:r>
              <w:rPr>
                <w:rFonts w:cs="Times New Roman"/>
                <w:color w:val="000000"/>
                <w:kern w:val="0"/>
                <w:sz w:val="24"/>
                <w:szCs w:val="24"/>
                <w:lang w:bidi="ar"/>
              </w:rPr>
              <w:t>46862</w:t>
            </w:r>
          </w:p>
        </w:tc>
        <w:tc>
          <w:tcPr>
            <w:tcW w:w="1563" w:type="dxa"/>
            <w:tcBorders>
              <w:top w:val="single" w:color="auto" w:sz="4" w:space="0"/>
              <w:left w:val="single" w:color="auto" w:sz="4" w:space="0"/>
              <w:bottom w:val="single" w:color="auto" w:sz="4" w:space="0"/>
              <w:right w:val="single" w:color="auto" w:sz="12" w:space="0"/>
            </w:tcBorders>
            <w:vAlign w:val="center"/>
          </w:tcPr>
          <w:p w14:paraId="3B227E85">
            <w:pPr>
              <w:widowControl/>
              <w:spacing w:line="300" w:lineRule="exact"/>
              <w:jc w:val="center"/>
              <w:textAlignment w:val="center"/>
              <w:rPr>
                <w:rFonts w:cs="Times New Roman"/>
                <w:b/>
                <w:bCs/>
                <w:sz w:val="24"/>
                <w:szCs w:val="24"/>
              </w:rPr>
            </w:pPr>
            <w:r>
              <w:rPr>
                <w:rFonts w:cs="Times New Roman"/>
                <w:color w:val="000000"/>
                <w:kern w:val="0"/>
                <w:sz w:val="24"/>
                <w:szCs w:val="24"/>
                <w:lang w:bidi="ar"/>
              </w:rPr>
              <w:t>中煤鄂尔多斯能源化工有限公司等6家企业</w:t>
            </w:r>
          </w:p>
        </w:tc>
      </w:tr>
      <w:tr w14:paraId="4D40E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D59178A">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4</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70C77F8">
            <w:pPr>
              <w:widowControl/>
              <w:spacing w:line="300" w:lineRule="exact"/>
              <w:jc w:val="left"/>
              <w:textAlignment w:val="center"/>
              <w:rPr>
                <w:rFonts w:cs="Times New Roman"/>
                <w:sz w:val="24"/>
                <w:szCs w:val="24"/>
              </w:rPr>
            </w:pPr>
            <w:r>
              <w:rPr>
                <w:rFonts w:cs="Times New Roman"/>
                <w:color w:val="000000"/>
                <w:kern w:val="0"/>
                <w:sz w:val="24"/>
                <w:szCs w:val="24"/>
                <w:lang w:bidi="ar"/>
              </w:rPr>
              <w:t>全封闭运输体系建设工程</w:t>
            </w:r>
          </w:p>
        </w:tc>
        <w:tc>
          <w:tcPr>
            <w:tcW w:w="1378" w:type="dxa"/>
            <w:tcBorders>
              <w:top w:val="single" w:color="auto" w:sz="4" w:space="0"/>
              <w:left w:val="single" w:color="auto" w:sz="4" w:space="0"/>
              <w:bottom w:val="single" w:color="auto" w:sz="4" w:space="0"/>
              <w:right w:val="single" w:color="auto" w:sz="4" w:space="0"/>
            </w:tcBorders>
            <w:vAlign w:val="center"/>
          </w:tcPr>
          <w:p w14:paraId="173D3093">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600F4C1C">
            <w:pPr>
              <w:widowControl/>
              <w:spacing w:line="300" w:lineRule="exact"/>
              <w:jc w:val="left"/>
              <w:textAlignment w:val="center"/>
              <w:rPr>
                <w:rFonts w:cs="Times New Roman"/>
                <w:sz w:val="24"/>
                <w:szCs w:val="24"/>
              </w:rPr>
            </w:pPr>
            <w:r>
              <w:rPr>
                <w:rFonts w:cs="Times New Roman"/>
                <w:color w:val="000000"/>
                <w:kern w:val="0"/>
                <w:sz w:val="24"/>
                <w:szCs w:val="24"/>
                <w:lang w:bidi="ar"/>
              </w:rPr>
              <w:t>在准格尔旗、伊金霍洛旗等煤矿企业建设煤棚运输道路、全封闭原料堆场</w:t>
            </w:r>
          </w:p>
        </w:tc>
        <w:tc>
          <w:tcPr>
            <w:tcW w:w="1559" w:type="dxa"/>
            <w:tcBorders>
              <w:top w:val="single" w:color="auto" w:sz="4" w:space="0"/>
              <w:left w:val="single" w:color="auto" w:sz="4" w:space="0"/>
              <w:bottom w:val="single" w:color="auto" w:sz="4" w:space="0"/>
              <w:right w:val="single" w:color="auto" w:sz="4" w:space="0"/>
            </w:tcBorders>
            <w:vAlign w:val="center"/>
          </w:tcPr>
          <w:p w14:paraId="28361337">
            <w:pPr>
              <w:widowControl/>
              <w:spacing w:line="300" w:lineRule="exact"/>
              <w:jc w:val="center"/>
              <w:textAlignment w:val="center"/>
              <w:rPr>
                <w:rFonts w:cs="Times New Roman"/>
                <w:sz w:val="24"/>
                <w:szCs w:val="24"/>
              </w:rPr>
            </w:pPr>
            <w:r>
              <w:rPr>
                <w:rFonts w:cs="Times New Roman"/>
                <w:color w:val="000000"/>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01A49432">
            <w:pPr>
              <w:widowControl/>
              <w:spacing w:line="300" w:lineRule="exact"/>
              <w:jc w:val="center"/>
              <w:textAlignment w:val="center"/>
              <w:rPr>
                <w:rFonts w:cs="Times New Roman"/>
                <w:sz w:val="24"/>
                <w:szCs w:val="24"/>
              </w:rPr>
            </w:pPr>
            <w:r>
              <w:rPr>
                <w:rFonts w:cs="Times New Roman"/>
                <w:color w:val="000000"/>
                <w:kern w:val="0"/>
                <w:sz w:val="24"/>
                <w:szCs w:val="24"/>
                <w:lang w:bidi="ar"/>
              </w:rPr>
              <w:t>110000</w:t>
            </w:r>
          </w:p>
        </w:tc>
        <w:tc>
          <w:tcPr>
            <w:tcW w:w="1478" w:type="dxa"/>
            <w:tcBorders>
              <w:top w:val="single" w:color="auto" w:sz="4" w:space="0"/>
              <w:left w:val="single" w:color="auto" w:sz="4" w:space="0"/>
              <w:bottom w:val="single" w:color="auto" w:sz="4" w:space="0"/>
              <w:right w:val="single" w:color="auto" w:sz="4" w:space="0"/>
            </w:tcBorders>
            <w:vAlign w:val="center"/>
          </w:tcPr>
          <w:p w14:paraId="17EB142B">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1DFA652C">
            <w:pPr>
              <w:widowControl/>
              <w:spacing w:line="300" w:lineRule="exact"/>
              <w:jc w:val="center"/>
              <w:textAlignment w:val="center"/>
              <w:rPr>
                <w:rFonts w:cs="Times New Roman"/>
                <w:sz w:val="24"/>
                <w:szCs w:val="24"/>
              </w:rPr>
            </w:pPr>
            <w:r>
              <w:rPr>
                <w:rFonts w:cs="Times New Roman"/>
                <w:color w:val="000000"/>
                <w:kern w:val="0"/>
                <w:sz w:val="24"/>
                <w:szCs w:val="24"/>
                <w:lang w:bidi="ar"/>
              </w:rPr>
              <w:t>110000</w:t>
            </w:r>
          </w:p>
        </w:tc>
        <w:tc>
          <w:tcPr>
            <w:tcW w:w="1563" w:type="dxa"/>
            <w:tcBorders>
              <w:top w:val="single" w:color="auto" w:sz="4" w:space="0"/>
              <w:left w:val="single" w:color="auto" w:sz="4" w:space="0"/>
              <w:bottom w:val="single" w:color="auto" w:sz="4" w:space="0"/>
              <w:right w:val="single" w:color="auto" w:sz="12" w:space="0"/>
            </w:tcBorders>
            <w:vAlign w:val="center"/>
          </w:tcPr>
          <w:p w14:paraId="7580E646">
            <w:pPr>
              <w:widowControl/>
              <w:spacing w:line="300" w:lineRule="exact"/>
              <w:jc w:val="center"/>
              <w:textAlignment w:val="center"/>
              <w:rPr>
                <w:rFonts w:cs="Times New Roman"/>
                <w:b/>
                <w:bCs/>
                <w:sz w:val="24"/>
                <w:szCs w:val="24"/>
              </w:rPr>
            </w:pPr>
            <w:r>
              <w:rPr>
                <w:rFonts w:cs="Times New Roman"/>
                <w:color w:val="000000"/>
                <w:kern w:val="0"/>
                <w:sz w:val="24"/>
                <w:szCs w:val="24"/>
                <w:lang w:bidi="ar"/>
              </w:rPr>
              <w:t>内蒙古瑞鸿铁东储运公司、准格尔旗力骅商品混凝土公司等相关企业</w:t>
            </w:r>
          </w:p>
        </w:tc>
      </w:tr>
      <w:tr w14:paraId="46A62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7CF356A6">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5</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56B11D2">
            <w:pPr>
              <w:widowControl/>
              <w:spacing w:line="300" w:lineRule="exact"/>
              <w:jc w:val="left"/>
              <w:textAlignment w:val="center"/>
              <w:rPr>
                <w:rFonts w:cs="Times New Roman"/>
                <w:sz w:val="24"/>
                <w:szCs w:val="24"/>
              </w:rPr>
            </w:pPr>
            <w:r>
              <w:rPr>
                <w:rFonts w:cs="Times New Roman"/>
                <w:color w:val="000000"/>
                <w:kern w:val="0"/>
                <w:sz w:val="24"/>
                <w:szCs w:val="24"/>
                <w:lang w:bidi="ar"/>
              </w:rPr>
              <w:t>久泰热力有限责任公司储煤棚工程</w:t>
            </w:r>
          </w:p>
        </w:tc>
        <w:tc>
          <w:tcPr>
            <w:tcW w:w="1378" w:type="dxa"/>
            <w:tcBorders>
              <w:top w:val="single" w:color="auto" w:sz="4" w:space="0"/>
              <w:left w:val="single" w:color="auto" w:sz="4" w:space="0"/>
              <w:bottom w:val="single" w:color="auto" w:sz="4" w:space="0"/>
              <w:right w:val="single" w:color="auto" w:sz="4" w:space="0"/>
            </w:tcBorders>
            <w:vAlign w:val="center"/>
          </w:tcPr>
          <w:p w14:paraId="675ED1AC">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53ED6EB2">
            <w:pPr>
              <w:widowControl/>
              <w:spacing w:line="300" w:lineRule="exact"/>
              <w:jc w:val="left"/>
              <w:textAlignment w:val="center"/>
              <w:rPr>
                <w:rFonts w:cs="Times New Roman"/>
                <w:sz w:val="24"/>
                <w:szCs w:val="24"/>
              </w:rPr>
            </w:pPr>
            <w:r>
              <w:rPr>
                <w:rFonts w:cs="Times New Roman"/>
                <w:color w:val="000000"/>
                <w:kern w:val="0"/>
                <w:sz w:val="24"/>
                <w:szCs w:val="24"/>
                <w:lang w:bidi="ar"/>
              </w:rPr>
              <w:t>建设储煤棚长度216米，跨度95米，建成后实现储煤容量约7万吨</w:t>
            </w:r>
          </w:p>
        </w:tc>
        <w:tc>
          <w:tcPr>
            <w:tcW w:w="1559" w:type="dxa"/>
            <w:tcBorders>
              <w:top w:val="single" w:color="auto" w:sz="4" w:space="0"/>
              <w:left w:val="single" w:color="auto" w:sz="4" w:space="0"/>
              <w:bottom w:val="single" w:color="auto" w:sz="4" w:space="0"/>
              <w:right w:val="single" w:color="auto" w:sz="4" w:space="0"/>
            </w:tcBorders>
            <w:vAlign w:val="center"/>
          </w:tcPr>
          <w:p w14:paraId="6D31A4D1">
            <w:pPr>
              <w:widowControl/>
              <w:spacing w:line="300" w:lineRule="exact"/>
              <w:jc w:val="center"/>
              <w:textAlignment w:val="center"/>
              <w:rPr>
                <w:rFonts w:cs="Times New Roman"/>
                <w:sz w:val="24"/>
                <w:szCs w:val="24"/>
              </w:rPr>
            </w:pPr>
            <w:r>
              <w:rPr>
                <w:rFonts w:cs="Times New Roman"/>
                <w:color w:val="000000"/>
                <w:kern w:val="0"/>
                <w:sz w:val="24"/>
                <w:szCs w:val="24"/>
                <w:lang w:bidi="ar"/>
              </w:rPr>
              <w:t>2021-2022年</w:t>
            </w:r>
          </w:p>
        </w:tc>
        <w:tc>
          <w:tcPr>
            <w:tcW w:w="1226" w:type="dxa"/>
            <w:tcBorders>
              <w:top w:val="single" w:color="auto" w:sz="4" w:space="0"/>
              <w:left w:val="single" w:color="auto" w:sz="4" w:space="0"/>
              <w:bottom w:val="single" w:color="auto" w:sz="4" w:space="0"/>
              <w:right w:val="single" w:color="auto" w:sz="4" w:space="0"/>
            </w:tcBorders>
            <w:vAlign w:val="center"/>
          </w:tcPr>
          <w:p w14:paraId="6DC5165E">
            <w:pPr>
              <w:widowControl/>
              <w:spacing w:line="300" w:lineRule="exact"/>
              <w:jc w:val="center"/>
              <w:textAlignment w:val="center"/>
              <w:rPr>
                <w:rFonts w:cs="Times New Roman"/>
                <w:sz w:val="24"/>
                <w:szCs w:val="24"/>
              </w:rPr>
            </w:pPr>
            <w:r>
              <w:rPr>
                <w:rFonts w:cs="Times New Roman"/>
                <w:color w:val="000000"/>
                <w:kern w:val="0"/>
                <w:sz w:val="24"/>
                <w:szCs w:val="24"/>
                <w:lang w:bidi="ar"/>
              </w:rPr>
              <w:t>25000</w:t>
            </w:r>
          </w:p>
        </w:tc>
        <w:tc>
          <w:tcPr>
            <w:tcW w:w="1478" w:type="dxa"/>
            <w:tcBorders>
              <w:top w:val="single" w:color="auto" w:sz="4" w:space="0"/>
              <w:left w:val="single" w:color="auto" w:sz="4" w:space="0"/>
              <w:bottom w:val="single" w:color="auto" w:sz="4" w:space="0"/>
              <w:right w:val="single" w:color="auto" w:sz="4" w:space="0"/>
            </w:tcBorders>
            <w:vAlign w:val="center"/>
          </w:tcPr>
          <w:p w14:paraId="56CE6496">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F3D710D">
            <w:pPr>
              <w:widowControl/>
              <w:spacing w:line="300" w:lineRule="exact"/>
              <w:jc w:val="center"/>
              <w:textAlignment w:val="center"/>
              <w:rPr>
                <w:rFonts w:cs="Times New Roman"/>
                <w:sz w:val="24"/>
                <w:szCs w:val="24"/>
              </w:rPr>
            </w:pPr>
            <w:r>
              <w:rPr>
                <w:rFonts w:cs="Times New Roman"/>
                <w:color w:val="000000"/>
                <w:kern w:val="0"/>
                <w:sz w:val="24"/>
                <w:szCs w:val="24"/>
                <w:lang w:bidi="ar"/>
              </w:rPr>
              <w:t>25000</w:t>
            </w:r>
          </w:p>
        </w:tc>
        <w:tc>
          <w:tcPr>
            <w:tcW w:w="1563" w:type="dxa"/>
            <w:tcBorders>
              <w:top w:val="single" w:color="auto" w:sz="4" w:space="0"/>
              <w:left w:val="single" w:color="auto" w:sz="4" w:space="0"/>
              <w:bottom w:val="single" w:color="auto" w:sz="4" w:space="0"/>
              <w:right w:val="single" w:color="auto" w:sz="12" w:space="0"/>
            </w:tcBorders>
            <w:vAlign w:val="center"/>
          </w:tcPr>
          <w:p w14:paraId="5581AE9C">
            <w:pPr>
              <w:widowControl/>
              <w:spacing w:line="300" w:lineRule="exact"/>
              <w:jc w:val="center"/>
              <w:textAlignment w:val="center"/>
              <w:rPr>
                <w:rFonts w:cs="Times New Roman"/>
                <w:b/>
                <w:bCs/>
                <w:sz w:val="24"/>
                <w:szCs w:val="24"/>
              </w:rPr>
            </w:pPr>
            <w:r>
              <w:rPr>
                <w:rFonts w:cs="Times New Roman"/>
                <w:color w:val="000000"/>
                <w:kern w:val="0"/>
                <w:sz w:val="24"/>
                <w:szCs w:val="24"/>
                <w:lang w:bidi="ar"/>
              </w:rPr>
              <w:t>久泰热力有限责任公司</w:t>
            </w:r>
          </w:p>
        </w:tc>
      </w:tr>
      <w:tr w14:paraId="48508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2944A25F">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6</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5E14848">
            <w:pPr>
              <w:widowControl/>
              <w:spacing w:line="300" w:lineRule="exact"/>
              <w:jc w:val="left"/>
              <w:textAlignment w:val="center"/>
              <w:rPr>
                <w:rFonts w:cs="Times New Roman"/>
                <w:sz w:val="24"/>
                <w:szCs w:val="24"/>
              </w:rPr>
            </w:pPr>
            <w:r>
              <w:rPr>
                <w:rFonts w:cs="Times New Roman"/>
                <w:color w:val="000000"/>
                <w:kern w:val="0"/>
                <w:sz w:val="24"/>
                <w:szCs w:val="24"/>
                <w:lang w:bidi="ar"/>
              </w:rPr>
              <w:t>内蒙古德晟金属制品有限公司原料场大棚封闭改造项目</w:t>
            </w:r>
          </w:p>
        </w:tc>
        <w:tc>
          <w:tcPr>
            <w:tcW w:w="1378" w:type="dxa"/>
            <w:tcBorders>
              <w:top w:val="single" w:color="auto" w:sz="4" w:space="0"/>
              <w:left w:val="single" w:color="auto" w:sz="4" w:space="0"/>
              <w:bottom w:val="single" w:color="auto" w:sz="4" w:space="0"/>
              <w:right w:val="single" w:color="auto" w:sz="4" w:space="0"/>
            </w:tcBorders>
            <w:vAlign w:val="center"/>
          </w:tcPr>
          <w:p w14:paraId="27ACBB60">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25079EF0">
            <w:pPr>
              <w:widowControl/>
              <w:spacing w:line="300" w:lineRule="exact"/>
              <w:jc w:val="left"/>
              <w:textAlignment w:val="center"/>
              <w:rPr>
                <w:rFonts w:cs="Times New Roman"/>
                <w:sz w:val="24"/>
                <w:szCs w:val="24"/>
              </w:rPr>
            </w:pPr>
            <w:r>
              <w:rPr>
                <w:rFonts w:cs="Times New Roman"/>
                <w:color w:val="000000"/>
                <w:kern w:val="0"/>
                <w:sz w:val="24"/>
                <w:szCs w:val="24"/>
                <w:lang w:bidi="ar"/>
              </w:rPr>
              <w:t>原料场内的A料条、E料条、C料条和D料条网架结构封闭工程</w:t>
            </w:r>
          </w:p>
        </w:tc>
        <w:tc>
          <w:tcPr>
            <w:tcW w:w="1559" w:type="dxa"/>
            <w:tcBorders>
              <w:top w:val="single" w:color="auto" w:sz="4" w:space="0"/>
              <w:left w:val="single" w:color="auto" w:sz="4" w:space="0"/>
              <w:bottom w:val="single" w:color="auto" w:sz="4" w:space="0"/>
              <w:right w:val="single" w:color="auto" w:sz="4" w:space="0"/>
            </w:tcBorders>
            <w:vAlign w:val="center"/>
          </w:tcPr>
          <w:p w14:paraId="2CB1382F">
            <w:pPr>
              <w:widowControl/>
              <w:spacing w:line="300" w:lineRule="exact"/>
              <w:jc w:val="center"/>
              <w:textAlignment w:val="center"/>
              <w:rPr>
                <w:rFonts w:cs="Times New Roman"/>
                <w:sz w:val="24"/>
                <w:szCs w:val="24"/>
              </w:rPr>
            </w:pPr>
            <w:r>
              <w:rPr>
                <w:rFonts w:cs="Times New Roman"/>
                <w:color w:val="000000"/>
                <w:kern w:val="0"/>
                <w:sz w:val="24"/>
                <w:szCs w:val="24"/>
                <w:lang w:bidi="ar"/>
              </w:rPr>
              <w:t>2021-2023年</w:t>
            </w:r>
          </w:p>
        </w:tc>
        <w:tc>
          <w:tcPr>
            <w:tcW w:w="1226" w:type="dxa"/>
            <w:tcBorders>
              <w:top w:val="single" w:color="auto" w:sz="4" w:space="0"/>
              <w:left w:val="single" w:color="auto" w:sz="4" w:space="0"/>
              <w:bottom w:val="single" w:color="auto" w:sz="4" w:space="0"/>
              <w:right w:val="single" w:color="auto" w:sz="4" w:space="0"/>
            </w:tcBorders>
            <w:vAlign w:val="center"/>
          </w:tcPr>
          <w:p w14:paraId="3D1965B3">
            <w:pPr>
              <w:widowControl/>
              <w:spacing w:line="300" w:lineRule="exact"/>
              <w:jc w:val="center"/>
              <w:textAlignment w:val="center"/>
              <w:rPr>
                <w:rFonts w:cs="Times New Roman"/>
                <w:sz w:val="24"/>
                <w:szCs w:val="24"/>
              </w:rPr>
            </w:pPr>
            <w:r>
              <w:rPr>
                <w:rFonts w:cs="Times New Roman"/>
                <w:color w:val="000000"/>
                <w:kern w:val="0"/>
                <w:sz w:val="24"/>
                <w:szCs w:val="24"/>
                <w:lang w:bidi="ar"/>
              </w:rPr>
              <w:t>9426</w:t>
            </w:r>
          </w:p>
        </w:tc>
        <w:tc>
          <w:tcPr>
            <w:tcW w:w="1478" w:type="dxa"/>
            <w:tcBorders>
              <w:top w:val="single" w:color="auto" w:sz="4" w:space="0"/>
              <w:left w:val="single" w:color="auto" w:sz="4" w:space="0"/>
              <w:bottom w:val="single" w:color="auto" w:sz="4" w:space="0"/>
              <w:right w:val="single" w:color="auto" w:sz="4" w:space="0"/>
            </w:tcBorders>
            <w:vAlign w:val="center"/>
          </w:tcPr>
          <w:p w14:paraId="660EA328">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1B93A63E">
            <w:pPr>
              <w:widowControl/>
              <w:spacing w:line="300" w:lineRule="exact"/>
              <w:jc w:val="center"/>
              <w:textAlignment w:val="center"/>
              <w:rPr>
                <w:rFonts w:cs="Times New Roman"/>
                <w:sz w:val="24"/>
                <w:szCs w:val="24"/>
              </w:rPr>
            </w:pPr>
            <w:r>
              <w:rPr>
                <w:rFonts w:cs="Times New Roman"/>
                <w:color w:val="000000"/>
                <w:kern w:val="0"/>
                <w:sz w:val="24"/>
                <w:szCs w:val="24"/>
                <w:lang w:bidi="ar"/>
              </w:rPr>
              <w:t>9426</w:t>
            </w:r>
          </w:p>
        </w:tc>
        <w:tc>
          <w:tcPr>
            <w:tcW w:w="1563" w:type="dxa"/>
            <w:tcBorders>
              <w:top w:val="single" w:color="auto" w:sz="4" w:space="0"/>
              <w:left w:val="single" w:color="auto" w:sz="4" w:space="0"/>
              <w:bottom w:val="single" w:color="auto" w:sz="4" w:space="0"/>
              <w:right w:val="single" w:color="auto" w:sz="12" w:space="0"/>
            </w:tcBorders>
            <w:vAlign w:val="center"/>
          </w:tcPr>
          <w:p w14:paraId="07016B7D">
            <w:pPr>
              <w:widowControl/>
              <w:spacing w:line="300" w:lineRule="exact"/>
              <w:jc w:val="center"/>
              <w:textAlignment w:val="center"/>
              <w:rPr>
                <w:rFonts w:cs="Times New Roman"/>
                <w:b/>
                <w:bCs/>
                <w:sz w:val="24"/>
                <w:szCs w:val="24"/>
              </w:rPr>
            </w:pPr>
            <w:r>
              <w:rPr>
                <w:rFonts w:cs="Times New Roman"/>
                <w:color w:val="000000"/>
                <w:kern w:val="0"/>
                <w:sz w:val="24"/>
                <w:szCs w:val="24"/>
                <w:lang w:bidi="ar"/>
              </w:rPr>
              <w:t>内蒙古德晟金属制品有限公司</w:t>
            </w:r>
          </w:p>
        </w:tc>
      </w:tr>
      <w:tr w14:paraId="27964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AEC3352">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7</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B51D094">
            <w:pPr>
              <w:widowControl/>
              <w:spacing w:line="300" w:lineRule="exact"/>
              <w:jc w:val="left"/>
              <w:textAlignment w:val="center"/>
              <w:rPr>
                <w:rFonts w:cs="Times New Roman"/>
                <w:sz w:val="24"/>
                <w:szCs w:val="24"/>
              </w:rPr>
            </w:pPr>
            <w:r>
              <w:rPr>
                <w:rFonts w:cs="Times New Roman"/>
                <w:color w:val="000000"/>
                <w:kern w:val="0"/>
                <w:sz w:val="24"/>
                <w:szCs w:val="24"/>
                <w:lang w:bidi="ar"/>
              </w:rPr>
              <w:t>鄂托克旗黑龙贵煤矿集中连排及地质环境治理</w:t>
            </w:r>
          </w:p>
        </w:tc>
        <w:tc>
          <w:tcPr>
            <w:tcW w:w="1378" w:type="dxa"/>
            <w:tcBorders>
              <w:top w:val="single" w:color="auto" w:sz="4" w:space="0"/>
              <w:left w:val="single" w:color="auto" w:sz="4" w:space="0"/>
              <w:bottom w:val="single" w:color="auto" w:sz="4" w:space="0"/>
              <w:right w:val="single" w:color="auto" w:sz="4" w:space="0"/>
            </w:tcBorders>
            <w:vAlign w:val="center"/>
          </w:tcPr>
          <w:p w14:paraId="42DD4EE9">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0DB51434">
            <w:pPr>
              <w:widowControl/>
              <w:spacing w:line="300" w:lineRule="exact"/>
              <w:jc w:val="left"/>
              <w:textAlignment w:val="center"/>
              <w:rPr>
                <w:rFonts w:cs="Times New Roman"/>
                <w:sz w:val="24"/>
                <w:szCs w:val="24"/>
              </w:rPr>
            </w:pPr>
            <w:r>
              <w:rPr>
                <w:rFonts w:cs="Times New Roman"/>
                <w:color w:val="000000"/>
                <w:kern w:val="0"/>
                <w:sz w:val="24"/>
                <w:szCs w:val="24"/>
                <w:lang w:bidi="ar"/>
              </w:rPr>
              <w:t>整形、覆土及绿化治理，治理区面积 0.858km</w:t>
            </w:r>
            <w:r>
              <w:rPr>
                <w:rFonts w:cs="Times New Roman"/>
                <w:color w:val="000000"/>
                <w:kern w:val="0"/>
                <w:sz w:val="24"/>
                <w:szCs w:val="24"/>
                <w:vertAlign w:val="superscript"/>
                <w:lang w:bidi="ar"/>
              </w:rPr>
              <w:t>2</w:t>
            </w:r>
          </w:p>
        </w:tc>
        <w:tc>
          <w:tcPr>
            <w:tcW w:w="1559" w:type="dxa"/>
            <w:tcBorders>
              <w:top w:val="single" w:color="auto" w:sz="4" w:space="0"/>
              <w:left w:val="single" w:color="auto" w:sz="4" w:space="0"/>
              <w:bottom w:val="single" w:color="auto" w:sz="4" w:space="0"/>
              <w:right w:val="single" w:color="auto" w:sz="4" w:space="0"/>
            </w:tcBorders>
            <w:vAlign w:val="center"/>
          </w:tcPr>
          <w:p w14:paraId="22F42E87">
            <w:pPr>
              <w:widowControl/>
              <w:spacing w:line="300" w:lineRule="exact"/>
              <w:jc w:val="center"/>
              <w:textAlignment w:val="center"/>
              <w:rPr>
                <w:rFonts w:cs="Times New Roman"/>
                <w:sz w:val="24"/>
                <w:szCs w:val="24"/>
              </w:rPr>
            </w:pPr>
            <w:r>
              <w:rPr>
                <w:rFonts w:cs="Times New Roman"/>
                <w:color w:val="000000"/>
                <w:kern w:val="0"/>
                <w:sz w:val="24"/>
                <w:szCs w:val="24"/>
                <w:lang w:bidi="ar"/>
              </w:rPr>
              <w:t>2021-2024年</w:t>
            </w:r>
          </w:p>
        </w:tc>
        <w:tc>
          <w:tcPr>
            <w:tcW w:w="1226" w:type="dxa"/>
            <w:tcBorders>
              <w:top w:val="single" w:color="auto" w:sz="4" w:space="0"/>
              <w:left w:val="single" w:color="auto" w:sz="4" w:space="0"/>
              <w:bottom w:val="single" w:color="auto" w:sz="4" w:space="0"/>
              <w:right w:val="single" w:color="auto" w:sz="4" w:space="0"/>
            </w:tcBorders>
            <w:vAlign w:val="center"/>
          </w:tcPr>
          <w:p w14:paraId="05E45111">
            <w:pPr>
              <w:widowControl/>
              <w:spacing w:line="300" w:lineRule="exact"/>
              <w:jc w:val="center"/>
              <w:textAlignment w:val="center"/>
              <w:rPr>
                <w:rFonts w:cs="Times New Roman"/>
                <w:sz w:val="24"/>
                <w:szCs w:val="24"/>
              </w:rPr>
            </w:pPr>
            <w:r>
              <w:rPr>
                <w:rFonts w:cs="Times New Roman"/>
                <w:color w:val="000000"/>
                <w:kern w:val="0"/>
                <w:sz w:val="24"/>
                <w:szCs w:val="24"/>
                <w:lang w:bidi="ar"/>
              </w:rPr>
              <w:t>1955</w:t>
            </w:r>
          </w:p>
        </w:tc>
        <w:tc>
          <w:tcPr>
            <w:tcW w:w="1478" w:type="dxa"/>
            <w:tcBorders>
              <w:top w:val="single" w:color="auto" w:sz="4" w:space="0"/>
              <w:left w:val="single" w:color="auto" w:sz="4" w:space="0"/>
              <w:bottom w:val="single" w:color="auto" w:sz="4" w:space="0"/>
              <w:right w:val="single" w:color="auto" w:sz="4" w:space="0"/>
            </w:tcBorders>
            <w:vAlign w:val="center"/>
          </w:tcPr>
          <w:p w14:paraId="487FF630">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3B19C30">
            <w:pPr>
              <w:widowControl/>
              <w:spacing w:line="300" w:lineRule="exact"/>
              <w:jc w:val="center"/>
              <w:textAlignment w:val="center"/>
              <w:rPr>
                <w:rFonts w:cs="Times New Roman"/>
                <w:sz w:val="24"/>
                <w:szCs w:val="24"/>
              </w:rPr>
            </w:pPr>
            <w:r>
              <w:rPr>
                <w:rFonts w:cs="Times New Roman"/>
                <w:color w:val="000000"/>
                <w:kern w:val="0"/>
                <w:sz w:val="24"/>
                <w:szCs w:val="24"/>
                <w:lang w:bidi="ar"/>
              </w:rPr>
              <w:t>1955</w:t>
            </w:r>
          </w:p>
        </w:tc>
        <w:tc>
          <w:tcPr>
            <w:tcW w:w="1563" w:type="dxa"/>
            <w:tcBorders>
              <w:top w:val="single" w:color="auto" w:sz="4" w:space="0"/>
              <w:left w:val="single" w:color="auto" w:sz="4" w:space="0"/>
              <w:bottom w:val="single" w:color="auto" w:sz="4" w:space="0"/>
              <w:right w:val="single" w:color="auto" w:sz="12" w:space="0"/>
            </w:tcBorders>
            <w:vAlign w:val="center"/>
          </w:tcPr>
          <w:p w14:paraId="12FF5674">
            <w:pPr>
              <w:widowControl/>
              <w:spacing w:line="300" w:lineRule="exact"/>
              <w:jc w:val="center"/>
              <w:textAlignment w:val="center"/>
              <w:rPr>
                <w:rFonts w:cs="Times New Roman"/>
                <w:b/>
                <w:bCs/>
                <w:sz w:val="24"/>
                <w:szCs w:val="24"/>
              </w:rPr>
            </w:pPr>
            <w:r>
              <w:rPr>
                <w:rFonts w:cs="Times New Roman"/>
                <w:color w:val="000000"/>
                <w:kern w:val="0"/>
                <w:sz w:val="24"/>
                <w:szCs w:val="24"/>
                <w:lang w:bidi="ar"/>
              </w:rPr>
              <w:t>鄂托克旗京蒙炼化公司</w:t>
            </w:r>
          </w:p>
        </w:tc>
      </w:tr>
      <w:tr w14:paraId="5C74B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43D809EB">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8</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3EC7FBE">
            <w:pPr>
              <w:widowControl/>
              <w:spacing w:line="300" w:lineRule="exact"/>
              <w:jc w:val="left"/>
              <w:textAlignment w:val="center"/>
              <w:rPr>
                <w:rFonts w:cs="Times New Roman"/>
                <w:sz w:val="24"/>
                <w:szCs w:val="24"/>
              </w:rPr>
            </w:pPr>
            <w:r>
              <w:rPr>
                <w:rFonts w:cs="Times New Roman"/>
                <w:color w:val="000000"/>
                <w:kern w:val="0"/>
                <w:sz w:val="24"/>
                <w:szCs w:val="24"/>
                <w:lang w:bidi="ar"/>
              </w:rPr>
              <w:t>鄂托克旗新亚煤焦有限责任公司棋盘井分公司矸石山护坡治理项目</w:t>
            </w:r>
          </w:p>
        </w:tc>
        <w:tc>
          <w:tcPr>
            <w:tcW w:w="1378" w:type="dxa"/>
            <w:tcBorders>
              <w:top w:val="single" w:color="auto" w:sz="4" w:space="0"/>
              <w:left w:val="single" w:color="auto" w:sz="4" w:space="0"/>
              <w:bottom w:val="single" w:color="auto" w:sz="4" w:space="0"/>
              <w:right w:val="single" w:color="auto" w:sz="4" w:space="0"/>
            </w:tcBorders>
            <w:vAlign w:val="center"/>
          </w:tcPr>
          <w:p w14:paraId="2D2F2876">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3DBEF9B5">
            <w:pPr>
              <w:widowControl/>
              <w:spacing w:line="300" w:lineRule="exact"/>
              <w:jc w:val="left"/>
              <w:textAlignment w:val="center"/>
              <w:rPr>
                <w:rFonts w:cs="Times New Roman"/>
                <w:sz w:val="24"/>
                <w:szCs w:val="24"/>
              </w:rPr>
            </w:pPr>
            <w:r>
              <w:rPr>
                <w:rFonts w:cs="Times New Roman"/>
                <w:color w:val="000000"/>
                <w:kern w:val="0"/>
                <w:sz w:val="24"/>
                <w:szCs w:val="24"/>
                <w:lang w:bidi="ar"/>
              </w:rPr>
              <w:t>矸石山边坡砌护11000平米</w:t>
            </w:r>
          </w:p>
        </w:tc>
        <w:tc>
          <w:tcPr>
            <w:tcW w:w="1559" w:type="dxa"/>
            <w:tcBorders>
              <w:top w:val="single" w:color="auto" w:sz="4" w:space="0"/>
              <w:left w:val="single" w:color="auto" w:sz="4" w:space="0"/>
              <w:bottom w:val="single" w:color="auto" w:sz="4" w:space="0"/>
              <w:right w:val="single" w:color="auto" w:sz="4" w:space="0"/>
            </w:tcBorders>
            <w:vAlign w:val="center"/>
          </w:tcPr>
          <w:p w14:paraId="704704AA">
            <w:pPr>
              <w:widowControl/>
              <w:spacing w:line="300" w:lineRule="exact"/>
              <w:jc w:val="center"/>
              <w:textAlignment w:val="center"/>
              <w:rPr>
                <w:rFonts w:cs="Times New Roman"/>
                <w:sz w:val="24"/>
                <w:szCs w:val="24"/>
              </w:rPr>
            </w:pPr>
            <w:r>
              <w:rPr>
                <w:rFonts w:cs="Times New Roman"/>
                <w:color w:val="000000"/>
                <w:kern w:val="0"/>
                <w:sz w:val="24"/>
                <w:szCs w:val="24"/>
                <w:lang w:bidi="ar"/>
              </w:rPr>
              <w:t>2021-2023年</w:t>
            </w:r>
          </w:p>
        </w:tc>
        <w:tc>
          <w:tcPr>
            <w:tcW w:w="1226" w:type="dxa"/>
            <w:tcBorders>
              <w:top w:val="single" w:color="auto" w:sz="4" w:space="0"/>
              <w:left w:val="single" w:color="auto" w:sz="4" w:space="0"/>
              <w:bottom w:val="single" w:color="auto" w:sz="4" w:space="0"/>
              <w:right w:val="single" w:color="auto" w:sz="4" w:space="0"/>
            </w:tcBorders>
            <w:vAlign w:val="center"/>
          </w:tcPr>
          <w:p w14:paraId="5F3FE096">
            <w:pPr>
              <w:widowControl/>
              <w:spacing w:line="300" w:lineRule="exact"/>
              <w:jc w:val="center"/>
              <w:textAlignment w:val="center"/>
              <w:rPr>
                <w:rFonts w:cs="Times New Roman"/>
                <w:sz w:val="24"/>
                <w:szCs w:val="24"/>
              </w:rPr>
            </w:pPr>
            <w:r>
              <w:rPr>
                <w:rFonts w:cs="Times New Roman"/>
                <w:color w:val="000000"/>
                <w:kern w:val="0"/>
                <w:sz w:val="24"/>
                <w:szCs w:val="24"/>
                <w:lang w:bidi="ar"/>
              </w:rPr>
              <w:t>2000</w:t>
            </w:r>
          </w:p>
        </w:tc>
        <w:tc>
          <w:tcPr>
            <w:tcW w:w="1478" w:type="dxa"/>
            <w:tcBorders>
              <w:top w:val="single" w:color="auto" w:sz="4" w:space="0"/>
              <w:left w:val="single" w:color="auto" w:sz="4" w:space="0"/>
              <w:bottom w:val="single" w:color="auto" w:sz="4" w:space="0"/>
              <w:right w:val="single" w:color="auto" w:sz="4" w:space="0"/>
            </w:tcBorders>
            <w:vAlign w:val="center"/>
          </w:tcPr>
          <w:p w14:paraId="0A51C003">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84999D0">
            <w:pPr>
              <w:widowControl/>
              <w:spacing w:line="300" w:lineRule="exact"/>
              <w:jc w:val="center"/>
              <w:textAlignment w:val="center"/>
              <w:rPr>
                <w:rFonts w:cs="Times New Roman"/>
                <w:sz w:val="24"/>
                <w:szCs w:val="24"/>
              </w:rPr>
            </w:pPr>
            <w:r>
              <w:rPr>
                <w:rFonts w:cs="Times New Roman"/>
                <w:color w:val="000000"/>
                <w:kern w:val="0"/>
                <w:sz w:val="24"/>
                <w:szCs w:val="24"/>
                <w:lang w:bidi="ar"/>
              </w:rPr>
              <w:t>2000</w:t>
            </w:r>
          </w:p>
        </w:tc>
        <w:tc>
          <w:tcPr>
            <w:tcW w:w="1563" w:type="dxa"/>
            <w:tcBorders>
              <w:top w:val="single" w:color="auto" w:sz="4" w:space="0"/>
              <w:left w:val="single" w:color="auto" w:sz="4" w:space="0"/>
              <w:bottom w:val="single" w:color="auto" w:sz="4" w:space="0"/>
              <w:right w:val="single" w:color="auto" w:sz="12" w:space="0"/>
            </w:tcBorders>
            <w:vAlign w:val="center"/>
          </w:tcPr>
          <w:p w14:paraId="4D7A2023">
            <w:pPr>
              <w:widowControl/>
              <w:spacing w:line="300" w:lineRule="exact"/>
              <w:jc w:val="center"/>
              <w:textAlignment w:val="center"/>
              <w:rPr>
                <w:rFonts w:cs="Times New Roman"/>
                <w:b/>
                <w:bCs/>
                <w:sz w:val="24"/>
                <w:szCs w:val="24"/>
              </w:rPr>
            </w:pPr>
            <w:r>
              <w:rPr>
                <w:rFonts w:cs="Times New Roman"/>
                <w:color w:val="000000"/>
                <w:kern w:val="0"/>
                <w:sz w:val="24"/>
                <w:szCs w:val="24"/>
                <w:lang w:bidi="ar"/>
              </w:rPr>
              <w:t>鄂托克旗新亚煤焦有限责任公司</w:t>
            </w:r>
          </w:p>
        </w:tc>
      </w:tr>
      <w:tr w14:paraId="3DA60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0F182D8">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9</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533006E">
            <w:pPr>
              <w:widowControl/>
              <w:spacing w:line="300" w:lineRule="exact"/>
              <w:jc w:val="left"/>
              <w:textAlignment w:val="center"/>
              <w:rPr>
                <w:rFonts w:cs="Times New Roman"/>
                <w:sz w:val="24"/>
                <w:szCs w:val="24"/>
              </w:rPr>
            </w:pPr>
            <w:r>
              <w:rPr>
                <w:rFonts w:cs="Times New Roman"/>
                <w:color w:val="000000"/>
                <w:kern w:val="0"/>
                <w:sz w:val="24"/>
                <w:szCs w:val="24"/>
                <w:lang w:bidi="ar"/>
              </w:rPr>
              <w:t>内蒙古鄂尔多斯煤炭有限责任公司阿尔巴斯二矿排矸场治理项目</w:t>
            </w:r>
          </w:p>
        </w:tc>
        <w:tc>
          <w:tcPr>
            <w:tcW w:w="1378" w:type="dxa"/>
            <w:tcBorders>
              <w:top w:val="single" w:color="auto" w:sz="4" w:space="0"/>
              <w:left w:val="single" w:color="auto" w:sz="4" w:space="0"/>
              <w:bottom w:val="single" w:color="auto" w:sz="4" w:space="0"/>
              <w:right w:val="single" w:color="auto" w:sz="4" w:space="0"/>
            </w:tcBorders>
            <w:vAlign w:val="center"/>
          </w:tcPr>
          <w:p w14:paraId="3371D079">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0E659C65">
            <w:pPr>
              <w:widowControl/>
              <w:spacing w:line="300" w:lineRule="exact"/>
              <w:jc w:val="left"/>
              <w:textAlignment w:val="center"/>
              <w:rPr>
                <w:rFonts w:cs="Times New Roman"/>
                <w:sz w:val="24"/>
                <w:szCs w:val="24"/>
              </w:rPr>
            </w:pPr>
            <w:r>
              <w:rPr>
                <w:rFonts w:cs="Times New Roman"/>
                <w:color w:val="000000"/>
                <w:kern w:val="0"/>
                <w:sz w:val="24"/>
                <w:szCs w:val="24"/>
                <w:lang w:bidi="ar"/>
              </w:rPr>
              <w:t>矸石山环境治理，治理面积13万平方米</w:t>
            </w:r>
          </w:p>
        </w:tc>
        <w:tc>
          <w:tcPr>
            <w:tcW w:w="1559" w:type="dxa"/>
            <w:tcBorders>
              <w:top w:val="single" w:color="auto" w:sz="4" w:space="0"/>
              <w:left w:val="single" w:color="auto" w:sz="4" w:space="0"/>
              <w:bottom w:val="single" w:color="auto" w:sz="4" w:space="0"/>
              <w:right w:val="single" w:color="auto" w:sz="4" w:space="0"/>
            </w:tcBorders>
            <w:vAlign w:val="center"/>
          </w:tcPr>
          <w:p w14:paraId="4BD00634">
            <w:pPr>
              <w:widowControl/>
              <w:spacing w:line="300" w:lineRule="exact"/>
              <w:jc w:val="center"/>
              <w:textAlignment w:val="center"/>
              <w:rPr>
                <w:rFonts w:cs="Times New Roman"/>
                <w:sz w:val="24"/>
                <w:szCs w:val="24"/>
              </w:rPr>
            </w:pPr>
            <w:r>
              <w:rPr>
                <w:rFonts w:cs="Times New Roman"/>
                <w:color w:val="000000"/>
                <w:kern w:val="0"/>
                <w:sz w:val="24"/>
                <w:szCs w:val="24"/>
                <w:lang w:bidi="ar"/>
              </w:rPr>
              <w:t>2021-2022年</w:t>
            </w:r>
          </w:p>
        </w:tc>
        <w:tc>
          <w:tcPr>
            <w:tcW w:w="1226" w:type="dxa"/>
            <w:tcBorders>
              <w:top w:val="single" w:color="auto" w:sz="4" w:space="0"/>
              <w:left w:val="single" w:color="auto" w:sz="4" w:space="0"/>
              <w:bottom w:val="single" w:color="auto" w:sz="4" w:space="0"/>
              <w:right w:val="single" w:color="auto" w:sz="4" w:space="0"/>
            </w:tcBorders>
            <w:vAlign w:val="center"/>
          </w:tcPr>
          <w:p w14:paraId="4CC7AD7C">
            <w:pPr>
              <w:widowControl/>
              <w:spacing w:line="300" w:lineRule="exact"/>
              <w:jc w:val="center"/>
              <w:textAlignment w:val="center"/>
              <w:rPr>
                <w:rFonts w:cs="Times New Roman"/>
                <w:sz w:val="24"/>
                <w:szCs w:val="24"/>
              </w:rPr>
            </w:pPr>
            <w:r>
              <w:rPr>
                <w:rFonts w:cs="Times New Roman"/>
                <w:color w:val="000000"/>
                <w:kern w:val="0"/>
                <w:sz w:val="24"/>
                <w:szCs w:val="24"/>
                <w:lang w:bidi="ar"/>
              </w:rPr>
              <w:t>7644</w:t>
            </w:r>
          </w:p>
        </w:tc>
        <w:tc>
          <w:tcPr>
            <w:tcW w:w="1478" w:type="dxa"/>
            <w:tcBorders>
              <w:top w:val="single" w:color="auto" w:sz="4" w:space="0"/>
              <w:left w:val="single" w:color="auto" w:sz="4" w:space="0"/>
              <w:bottom w:val="single" w:color="auto" w:sz="4" w:space="0"/>
              <w:right w:val="single" w:color="auto" w:sz="4" w:space="0"/>
            </w:tcBorders>
            <w:vAlign w:val="center"/>
          </w:tcPr>
          <w:p w14:paraId="72E1B7D5">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E77C003">
            <w:pPr>
              <w:widowControl/>
              <w:spacing w:line="300" w:lineRule="exact"/>
              <w:jc w:val="center"/>
              <w:textAlignment w:val="center"/>
              <w:rPr>
                <w:rFonts w:cs="Times New Roman"/>
                <w:sz w:val="24"/>
                <w:szCs w:val="24"/>
              </w:rPr>
            </w:pPr>
            <w:r>
              <w:rPr>
                <w:rFonts w:cs="Times New Roman"/>
                <w:color w:val="000000"/>
                <w:kern w:val="0"/>
                <w:sz w:val="24"/>
                <w:szCs w:val="24"/>
                <w:lang w:bidi="ar"/>
              </w:rPr>
              <w:t>7644</w:t>
            </w:r>
          </w:p>
        </w:tc>
        <w:tc>
          <w:tcPr>
            <w:tcW w:w="1563" w:type="dxa"/>
            <w:tcBorders>
              <w:top w:val="single" w:color="auto" w:sz="4" w:space="0"/>
              <w:left w:val="single" w:color="auto" w:sz="4" w:space="0"/>
              <w:bottom w:val="single" w:color="auto" w:sz="4" w:space="0"/>
              <w:right w:val="single" w:color="auto" w:sz="12" w:space="0"/>
            </w:tcBorders>
            <w:vAlign w:val="center"/>
          </w:tcPr>
          <w:p w14:paraId="20AC8C1E">
            <w:pPr>
              <w:widowControl/>
              <w:spacing w:line="300" w:lineRule="exact"/>
              <w:jc w:val="center"/>
              <w:textAlignment w:val="center"/>
              <w:rPr>
                <w:rFonts w:cs="Times New Roman"/>
                <w:b/>
                <w:bCs/>
                <w:sz w:val="24"/>
                <w:szCs w:val="24"/>
              </w:rPr>
            </w:pPr>
            <w:r>
              <w:rPr>
                <w:rFonts w:cs="Times New Roman"/>
                <w:color w:val="000000"/>
                <w:kern w:val="0"/>
                <w:sz w:val="24"/>
                <w:szCs w:val="24"/>
                <w:lang w:bidi="ar"/>
              </w:rPr>
              <w:t>内蒙古鄂尔多斯煤炭有限责任公司</w:t>
            </w:r>
          </w:p>
        </w:tc>
      </w:tr>
      <w:tr w14:paraId="63D54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515B671D">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10</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D48F0E7">
            <w:pPr>
              <w:widowControl/>
              <w:spacing w:line="300" w:lineRule="exact"/>
              <w:jc w:val="left"/>
              <w:textAlignment w:val="center"/>
              <w:rPr>
                <w:rFonts w:cs="Times New Roman"/>
                <w:sz w:val="24"/>
                <w:szCs w:val="24"/>
              </w:rPr>
            </w:pPr>
            <w:r>
              <w:rPr>
                <w:rFonts w:cs="Times New Roman"/>
                <w:color w:val="000000"/>
                <w:kern w:val="0"/>
                <w:sz w:val="24"/>
                <w:szCs w:val="24"/>
                <w:lang w:bidi="ar"/>
              </w:rPr>
              <w:t>内蒙古鄂尔多斯煤炭有限责任公司排矸场治理项目</w:t>
            </w:r>
          </w:p>
        </w:tc>
        <w:tc>
          <w:tcPr>
            <w:tcW w:w="1378" w:type="dxa"/>
            <w:tcBorders>
              <w:top w:val="single" w:color="auto" w:sz="4" w:space="0"/>
              <w:left w:val="single" w:color="auto" w:sz="4" w:space="0"/>
              <w:bottom w:val="single" w:color="auto" w:sz="4" w:space="0"/>
              <w:right w:val="single" w:color="auto" w:sz="4" w:space="0"/>
            </w:tcBorders>
            <w:vAlign w:val="center"/>
          </w:tcPr>
          <w:p w14:paraId="77A38E59">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65716273">
            <w:pPr>
              <w:widowControl/>
              <w:spacing w:line="300" w:lineRule="exact"/>
              <w:jc w:val="left"/>
              <w:textAlignment w:val="center"/>
              <w:rPr>
                <w:rFonts w:cs="Times New Roman"/>
                <w:sz w:val="24"/>
                <w:szCs w:val="24"/>
              </w:rPr>
            </w:pPr>
            <w:r>
              <w:rPr>
                <w:rFonts w:cs="Times New Roman"/>
                <w:color w:val="000000"/>
                <w:kern w:val="0"/>
                <w:sz w:val="24"/>
                <w:szCs w:val="24"/>
                <w:lang w:bidi="ar"/>
              </w:rPr>
              <w:t>矸石山环境治理，治理面积4万平方米</w:t>
            </w:r>
          </w:p>
        </w:tc>
        <w:tc>
          <w:tcPr>
            <w:tcW w:w="1559" w:type="dxa"/>
            <w:tcBorders>
              <w:top w:val="single" w:color="auto" w:sz="4" w:space="0"/>
              <w:left w:val="single" w:color="auto" w:sz="4" w:space="0"/>
              <w:bottom w:val="single" w:color="auto" w:sz="4" w:space="0"/>
              <w:right w:val="single" w:color="auto" w:sz="4" w:space="0"/>
            </w:tcBorders>
            <w:vAlign w:val="center"/>
          </w:tcPr>
          <w:p w14:paraId="76B86892">
            <w:pPr>
              <w:widowControl/>
              <w:spacing w:line="300" w:lineRule="exact"/>
              <w:jc w:val="center"/>
              <w:textAlignment w:val="center"/>
              <w:rPr>
                <w:rFonts w:cs="Times New Roman"/>
                <w:sz w:val="24"/>
                <w:szCs w:val="24"/>
              </w:rPr>
            </w:pPr>
            <w:r>
              <w:rPr>
                <w:rFonts w:cs="Times New Roman"/>
                <w:color w:val="000000"/>
                <w:kern w:val="0"/>
                <w:sz w:val="24"/>
                <w:szCs w:val="24"/>
                <w:lang w:bidi="ar"/>
              </w:rPr>
              <w:t>2021-2023年</w:t>
            </w:r>
          </w:p>
        </w:tc>
        <w:tc>
          <w:tcPr>
            <w:tcW w:w="1226" w:type="dxa"/>
            <w:tcBorders>
              <w:top w:val="single" w:color="auto" w:sz="4" w:space="0"/>
              <w:left w:val="single" w:color="auto" w:sz="4" w:space="0"/>
              <w:bottom w:val="single" w:color="auto" w:sz="4" w:space="0"/>
              <w:right w:val="single" w:color="auto" w:sz="4" w:space="0"/>
            </w:tcBorders>
            <w:vAlign w:val="center"/>
          </w:tcPr>
          <w:p w14:paraId="4FF52813">
            <w:pPr>
              <w:widowControl/>
              <w:spacing w:line="300" w:lineRule="exact"/>
              <w:jc w:val="center"/>
              <w:textAlignment w:val="center"/>
              <w:rPr>
                <w:rFonts w:cs="Times New Roman"/>
                <w:sz w:val="24"/>
                <w:szCs w:val="24"/>
              </w:rPr>
            </w:pPr>
            <w:r>
              <w:rPr>
                <w:rFonts w:cs="Times New Roman"/>
                <w:color w:val="000000"/>
                <w:kern w:val="0"/>
                <w:sz w:val="24"/>
                <w:szCs w:val="24"/>
                <w:lang w:bidi="ar"/>
              </w:rPr>
              <w:t>3356</w:t>
            </w:r>
          </w:p>
        </w:tc>
        <w:tc>
          <w:tcPr>
            <w:tcW w:w="1478" w:type="dxa"/>
            <w:tcBorders>
              <w:top w:val="single" w:color="auto" w:sz="4" w:space="0"/>
              <w:left w:val="single" w:color="auto" w:sz="4" w:space="0"/>
              <w:bottom w:val="single" w:color="auto" w:sz="4" w:space="0"/>
              <w:right w:val="single" w:color="auto" w:sz="4" w:space="0"/>
            </w:tcBorders>
            <w:vAlign w:val="center"/>
          </w:tcPr>
          <w:p w14:paraId="2B4BB587">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7E12456">
            <w:pPr>
              <w:widowControl/>
              <w:spacing w:line="300" w:lineRule="exact"/>
              <w:jc w:val="center"/>
              <w:textAlignment w:val="center"/>
              <w:rPr>
                <w:rFonts w:cs="Times New Roman"/>
                <w:sz w:val="24"/>
                <w:szCs w:val="24"/>
              </w:rPr>
            </w:pPr>
            <w:r>
              <w:rPr>
                <w:rFonts w:cs="Times New Roman"/>
                <w:color w:val="000000"/>
                <w:kern w:val="0"/>
                <w:sz w:val="24"/>
                <w:szCs w:val="24"/>
                <w:lang w:bidi="ar"/>
              </w:rPr>
              <w:t>3356</w:t>
            </w:r>
          </w:p>
        </w:tc>
        <w:tc>
          <w:tcPr>
            <w:tcW w:w="1563" w:type="dxa"/>
            <w:tcBorders>
              <w:top w:val="single" w:color="auto" w:sz="4" w:space="0"/>
              <w:left w:val="single" w:color="auto" w:sz="4" w:space="0"/>
              <w:bottom w:val="single" w:color="auto" w:sz="4" w:space="0"/>
              <w:right w:val="single" w:color="auto" w:sz="12" w:space="0"/>
            </w:tcBorders>
            <w:vAlign w:val="center"/>
          </w:tcPr>
          <w:p w14:paraId="6FBC8A07">
            <w:pPr>
              <w:widowControl/>
              <w:spacing w:line="300" w:lineRule="exact"/>
              <w:jc w:val="center"/>
              <w:textAlignment w:val="center"/>
              <w:rPr>
                <w:rFonts w:cs="Times New Roman"/>
                <w:b/>
                <w:bCs/>
                <w:sz w:val="24"/>
                <w:szCs w:val="24"/>
              </w:rPr>
            </w:pPr>
            <w:r>
              <w:rPr>
                <w:rFonts w:cs="Times New Roman"/>
                <w:color w:val="000000"/>
                <w:kern w:val="0"/>
                <w:sz w:val="24"/>
                <w:szCs w:val="24"/>
                <w:lang w:bidi="ar"/>
              </w:rPr>
              <w:t>内蒙古鄂尔多斯煤炭有限责任公司</w:t>
            </w:r>
          </w:p>
        </w:tc>
      </w:tr>
      <w:tr w14:paraId="26CAA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B5A7EF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11</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14E5D17E">
            <w:pPr>
              <w:widowControl/>
              <w:spacing w:line="300" w:lineRule="exact"/>
              <w:jc w:val="left"/>
              <w:textAlignment w:val="center"/>
              <w:rPr>
                <w:rFonts w:cs="Times New Roman"/>
                <w:sz w:val="24"/>
                <w:szCs w:val="24"/>
              </w:rPr>
            </w:pPr>
            <w:r>
              <w:rPr>
                <w:rFonts w:cs="Times New Roman"/>
                <w:color w:val="000000"/>
                <w:kern w:val="0"/>
                <w:sz w:val="24"/>
                <w:szCs w:val="24"/>
                <w:lang w:bidi="ar"/>
              </w:rPr>
              <w:t>内蒙古双欣能源化工有限公司矸石山治理项目</w:t>
            </w:r>
          </w:p>
        </w:tc>
        <w:tc>
          <w:tcPr>
            <w:tcW w:w="1378" w:type="dxa"/>
            <w:tcBorders>
              <w:top w:val="single" w:color="auto" w:sz="4" w:space="0"/>
              <w:left w:val="single" w:color="auto" w:sz="4" w:space="0"/>
              <w:bottom w:val="single" w:color="auto" w:sz="4" w:space="0"/>
              <w:right w:val="single" w:color="auto" w:sz="4" w:space="0"/>
            </w:tcBorders>
            <w:vAlign w:val="center"/>
          </w:tcPr>
          <w:p w14:paraId="73DA4134">
            <w:pPr>
              <w:widowControl/>
              <w:spacing w:line="300" w:lineRule="exact"/>
              <w:jc w:val="left"/>
              <w:textAlignment w:val="center"/>
              <w:rPr>
                <w:rFonts w:cs="Times New Roman"/>
                <w:sz w:val="24"/>
                <w:szCs w:val="24"/>
              </w:rPr>
            </w:pPr>
            <w:r>
              <w:rPr>
                <w:rFonts w:cs="Times New Roman"/>
                <w:color w:val="000000"/>
                <w:kern w:val="0"/>
                <w:sz w:val="24"/>
                <w:szCs w:val="24"/>
                <w:lang w:bidi="ar"/>
              </w:rPr>
              <w:t>环境空气质量</w:t>
            </w:r>
          </w:p>
        </w:tc>
        <w:tc>
          <w:tcPr>
            <w:tcW w:w="3815" w:type="dxa"/>
            <w:tcBorders>
              <w:top w:val="single" w:color="auto" w:sz="4" w:space="0"/>
              <w:left w:val="single" w:color="auto" w:sz="4" w:space="0"/>
              <w:bottom w:val="single" w:color="auto" w:sz="4" w:space="0"/>
              <w:right w:val="single" w:color="auto" w:sz="4" w:space="0"/>
            </w:tcBorders>
            <w:vAlign w:val="center"/>
          </w:tcPr>
          <w:p w14:paraId="21411BA3">
            <w:pPr>
              <w:widowControl/>
              <w:spacing w:line="300" w:lineRule="exact"/>
              <w:jc w:val="left"/>
              <w:textAlignment w:val="center"/>
              <w:rPr>
                <w:rFonts w:cs="Times New Roman"/>
                <w:sz w:val="24"/>
                <w:szCs w:val="24"/>
              </w:rPr>
            </w:pPr>
            <w:r>
              <w:rPr>
                <w:rFonts w:cs="Times New Roman"/>
                <w:color w:val="000000"/>
                <w:kern w:val="0"/>
                <w:sz w:val="24"/>
                <w:szCs w:val="24"/>
                <w:lang w:bidi="ar"/>
              </w:rPr>
              <w:t>矸石山环境治理，治理面积23.0411公顷</w:t>
            </w:r>
          </w:p>
        </w:tc>
        <w:tc>
          <w:tcPr>
            <w:tcW w:w="1559" w:type="dxa"/>
            <w:tcBorders>
              <w:top w:val="single" w:color="auto" w:sz="4" w:space="0"/>
              <w:left w:val="single" w:color="auto" w:sz="4" w:space="0"/>
              <w:bottom w:val="single" w:color="auto" w:sz="4" w:space="0"/>
              <w:right w:val="single" w:color="auto" w:sz="4" w:space="0"/>
            </w:tcBorders>
            <w:vAlign w:val="center"/>
          </w:tcPr>
          <w:p w14:paraId="413AB57E">
            <w:pPr>
              <w:widowControl/>
              <w:spacing w:line="300" w:lineRule="exact"/>
              <w:jc w:val="center"/>
              <w:textAlignment w:val="center"/>
              <w:rPr>
                <w:rFonts w:cs="Times New Roman"/>
                <w:sz w:val="24"/>
                <w:szCs w:val="24"/>
              </w:rPr>
            </w:pPr>
            <w:r>
              <w:rPr>
                <w:rFonts w:cs="Times New Roman"/>
                <w:color w:val="000000"/>
                <w:kern w:val="0"/>
                <w:sz w:val="24"/>
                <w:szCs w:val="24"/>
                <w:lang w:bidi="ar"/>
              </w:rPr>
              <w:t>2021-2022年</w:t>
            </w:r>
          </w:p>
        </w:tc>
        <w:tc>
          <w:tcPr>
            <w:tcW w:w="1226" w:type="dxa"/>
            <w:tcBorders>
              <w:top w:val="single" w:color="auto" w:sz="4" w:space="0"/>
              <w:left w:val="single" w:color="auto" w:sz="4" w:space="0"/>
              <w:bottom w:val="single" w:color="auto" w:sz="4" w:space="0"/>
              <w:right w:val="single" w:color="auto" w:sz="4" w:space="0"/>
            </w:tcBorders>
            <w:vAlign w:val="center"/>
          </w:tcPr>
          <w:p w14:paraId="6A5A32F5">
            <w:pPr>
              <w:widowControl/>
              <w:spacing w:line="300" w:lineRule="exact"/>
              <w:jc w:val="center"/>
              <w:textAlignment w:val="center"/>
              <w:rPr>
                <w:rFonts w:cs="Times New Roman"/>
                <w:sz w:val="24"/>
                <w:szCs w:val="24"/>
              </w:rPr>
            </w:pPr>
            <w:r>
              <w:rPr>
                <w:rFonts w:cs="Times New Roman"/>
                <w:color w:val="000000"/>
                <w:kern w:val="0"/>
                <w:sz w:val="24"/>
                <w:szCs w:val="24"/>
                <w:lang w:bidi="ar"/>
              </w:rPr>
              <w:t>4580</w:t>
            </w:r>
          </w:p>
        </w:tc>
        <w:tc>
          <w:tcPr>
            <w:tcW w:w="1478" w:type="dxa"/>
            <w:tcBorders>
              <w:top w:val="single" w:color="auto" w:sz="4" w:space="0"/>
              <w:left w:val="single" w:color="auto" w:sz="4" w:space="0"/>
              <w:bottom w:val="single" w:color="auto" w:sz="4" w:space="0"/>
              <w:right w:val="single" w:color="auto" w:sz="4" w:space="0"/>
            </w:tcBorders>
            <w:vAlign w:val="center"/>
          </w:tcPr>
          <w:p w14:paraId="4C66DFA0">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0611FBB">
            <w:pPr>
              <w:widowControl/>
              <w:spacing w:line="300" w:lineRule="exact"/>
              <w:jc w:val="center"/>
              <w:textAlignment w:val="center"/>
              <w:rPr>
                <w:rFonts w:cs="Times New Roman"/>
                <w:sz w:val="24"/>
                <w:szCs w:val="24"/>
              </w:rPr>
            </w:pPr>
            <w:r>
              <w:rPr>
                <w:rFonts w:cs="Times New Roman"/>
                <w:color w:val="000000"/>
                <w:kern w:val="0"/>
                <w:sz w:val="24"/>
                <w:szCs w:val="24"/>
                <w:lang w:bidi="ar"/>
              </w:rPr>
              <w:t>4580</w:t>
            </w:r>
          </w:p>
        </w:tc>
        <w:tc>
          <w:tcPr>
            <w:tcW w:w="1563" w:type="dxa"/>
            <w:tcBorders>
              <w:top w:val="single" w:color="auto" w:sz="4" w:space="0"/>
              <w:left w:val="single" w:color="auto" w:sz="4" w:space="0"/>
              <w:bottom w:val="single" w:color="auto" w:sz="4" w:space="0"/>
              <w:right w:val="single" w:color="auto" w:sz="12" w:space="0"/>
            </w:tcBorders>
            <w:vAlign w:val="center"/>
          </w:tcPr>
          <w:p w14:paraId="19B6C38F">
            <w:pPr>
              <w:widowControl/>
              <w:spacing w:line="300" w:lineRule="exact"/>
              <w:jc w:val="center"/>
              <w:textAlignment w:val="center"/>
              <w:rPr>
                <w:rFonts w:cs="Times New Roman"/>
                <w:b/>
                <w:bCs/>
                <w:sz w:val="24"/>
                <w:szCs w:val="24"/>
              </w:rPr>
            </w:pPr>
            <w:r>
              <w:rPr>
                <w:rFonts w:cs="Times New Roman"/>
                <w:color w:val="000000"/>
                <w:kern w:val="0"/>
                <w:sz w:val="24"/>
                <w:szCs w:val="24"/>
                <w:lang w:bidi="ar"/>
              </w:rPr>
              <w:t>内蒙古双欣能源化工有限公司</w:t>
            </w:r>
          </w:p>
        </w:tc>
      </w:tr>
      <w:tr w14:paraId="18BCF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7C8FEB34">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12</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F93EE4B">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危废管理信息化与物联网平台建设及运营工程</w:t>
            </w:r>
          </w:p>
        </w:tc>
        <w:tc>
          <w:tcPr>
            <w:tcW w:w="1378" w:type="dxa"/>
            <w:tcBorders>
              <w:top w:val="single" w:color="auto" w:sz="4" w:space="0"/>
              <w:left w:val="single" w:color="auto" w:sz="4" w:space="0"/>
              <w:bottom w:val="single" w:color="auto" w:sz="4" w:space="0"/>
              <w:right w:val="single" w:color="auto" w:sz="4" w:space="0"/>
            </w:tcBorders>
            <w:vAlign w:val="center"/>
          </w:tcPr>
          <w:p w14:paraId="0A99D989">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危险废物利用处置率</w:t>
            </w:r>
          </w:p>
        </w:tc>
        <w:tc>
          <w:tcPr>
            <w:tcW w:w="3815" w:type="dxa"/>
            <w:tcBorders>
              <w:top w:val="single" w:color="auto" w:sz="4" w:space="0"/>
              <w:left w:val="single" w:color="auto" w:sz="4" w:space="0"/>
              <w:bottom w:val="single" w:color="auto" w:sz="4" w:space="0"/>
              <w:right w:val="single" w:color="auto" w:sz="4" w:space="0"/>
            </w:tcBorders>
            <w:vAlign w:val="center"/>
          </w:tcPr>
          <w:p w14:paraId="06803530">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危废环境管理信息化与物联网平台建设及运营</w:t>
            </w:r>
          </w:p>
        </w:tc>
        <w:tc>
          <w:tcPr>
            <w:tcW w:w="1559" w:type="dxa"/>
            <w:tcBorders>
              <w:top w:val="single" w:color="auto" w:sz="4" w:space="0"/>
              <w:left w:val="single" w:color="auto" w:sz="4" w:space="0"/>
              <w:bottom w:val="single" w:color="auto" w:sz="4" w:space="0"/>
              <w:right w:val="single" w:color="auto" w:sz="4" w:space="0"/>
            </w:tcBorders>
            <w:vAlign w:val="center"/>
          </w:tcPr>
          <w:p w14:paraId="74E46352">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6FE0DF54">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5000</w:t>
            </w:r>
          </w:p>
        </w:tc>
        <w:tc>
          <w:tcPr>
            <w:tcW w:w="1478" w:type="dxa"/>
            <w:tcBorders>
              <w:top w:val="single" w:color="auto" w:sz="4" w:space="0"/>
              <w:left w:val="single" w:color="auto" w:sz="4" w:space="0"/>
              <w:bottom w:val="single" w:color="auto" w:sz="4" w:space="0"/>
              <w:right w:val="single" w:color="auto" w:sz="4" w:space="0"/>
            </w:tcBorders>
            <w:vAlign w:val="center"/>
          </w:tcPr>
          <w:p w14:paraId="747612B2">
            <w:pPr>
              <w:widowControl/>
              <w:spacing w:line="300" w:lineRule="exact"/>
              <w:jc w:val="center"/>
              <w:textAlignment w:val="center"/>
              <w:rPr>
                <w:rFonts w:cs="Times New Roman"/>
                <w:sz w:val="24"/>
                <w:szCs w:val="24"/>
              </w:rPr>
            </w:pPr>
            <w:r>
              <w:rPr>
                <w:rFonts w:cs="Times New Roman"/>
                <w:color w:val="000000"/>
                <w:kern w:val="0"/>
                <w:sz w:val="24"/>
                <w:szCs w:val="24"/>
                <w:lang w:bidi="ar"/>
              </w:rPr>
              <w:t>5000</w:t>
            </w:r>
          </w:p>
        </w:tc>
        <w:tc>
          <w:tcPr>
            <w:tcW w:w="876" w:type="dxa"/>
            <w:tcBorders>
              <w:top w:val="single" w:color="auto" w:sz="4" w:space="0"/>
              <w:left w:val="single" w:color="auto" w:sz="4" w:space="0"/>
              <w:bottom w:val="single" w:color="auto" w:sz="4" w:space="0"/>
              <w:right w:val="single" w:color="auto" w:sz="4" w:space="0"/>
            </w:tcBorders>
            <w:vAlign w:val="center"/>
          </w:tcPr>
          <w:p w14:paraId="561866EE">
            <w:pPr>
              <w:widowControl/>
              <w:spacing w:line="300" w:lineRule="exact"/>
              <w:jc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vAlign w:val="center"/>
          </w:tcPr>
          <w:p w14:paraId="3DAF507C">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市生态环境局</w:t>
            </w:r>
          </w:p>
        </w:tc>
      </w:tr>
      <w:tr w14:paraId="62FD7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98744E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13</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FB28949">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白云危废综合处理公司焚烧综合利用项目</w:t>
            </w:r>
          </w:p>
        </w:tc>
        <w:tc>
          <w:tcPr>
            <w:tcW w:w="1378" w:type="dxa"/>
            <w:tcBorders>
              <w:top w:val="single" w:color="auto" w:sz="4" w:space="0"/>
              <w:left w:val="single" w:color="auto" w:sz="4" w:space="0"/>
              <w:bottom w:val="single" w:color="auto" w:sz="4" w:space="0"/>
              <w:right w:val="single" w:color="auto" w:sz="4" w:space="0"/>
            </w:tcBorders>
            <w:vAlign w:val="center"/>
          </w:tcPr>
          <w:p w14:paraId="5C48F447">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危险废物利用处置率</w:t>
            </w:r>
          </w:p>
        </w:tc>
        <w:tc>
          <w:tcPr>
            <w:tcW w:w="3815" w:type="dxa"/>
            <w:tcBorders>
              <w:top w:val="single" w:color="auto" w:sz="4" w:space="0"/>
              <w:left w:val="single" w:color="auto" w:sz="4" w:space="0"/>
              <w:bottom w:val="single" w:color="auto" w:sz="4" w:space="0"/>
              <w:right w:val="single" w:color="auto" w:sz="4" w:space="0"/>
            </w:tcBorders>
            <w:vAlign w:val="center"/>
          </w:tcPr>
          <w:p w14:paraId="0D50B22A">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年处理6.4万吨危险废物</w:t>
            </w:r>
          </w:p>
        </w:tc>
        <w:tc>
          <w:tcPr>
            <w:tcW w:w="1559" w:type="dxa"/>
            <w:tcBorders>
              <w:top w:val="single" w:color="auto" w:sz="4" w:space="0"/>
              <w:left w:val="single" w:color="auto" w:sz="4" w:space="0"/>
              <w:bottom w:val="single" w:color="auto" w:sz="4" w:space="0"/>
              <w:right w:val="single" w:color="auto" w:sz="4" w:space="0"/>
            </w:tcBorders>
            <w:vAlign w:val="center"/>
          </w:tcPr>
          <w:p w14:paraId="614F8E5A">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26A685B0">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80000</w:t>
            </w:r>
          </w:p>
        </w:tc>
        <w:tc>
          <w:tcPr>
            <w:tcW w:w="1478" w:type="dxa"/>
            <w:tcBorders>
              <w:top w:val="single" w:color="auto" w:sz="4" w:space="0"/>
              <w:left w:val="single" w:color="auto" w:sz="4" w:space="0"/>
              <w:bottom w:val="single" w:color="auto" w:sz="4" w:space="0"/>
              <w:right w:val="single" w:color="auto" w:sz="4" w:space="0"/>
            </w:tcBorders>
            <w:vAlign w:val="center"/>
          </w:tcPr>
          <w:p w14:paraId="6E999D42">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4B42F0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80000</w:t>
            </w:r>
          </w:p>
        </w:tc>
        <w:tc>
          <w:tcPr>
            <w:tcW w:w="1563" w:type="dxa"/>
            <w:tcBorders>
              <w:top w:val="single" w:color="auto" w:sz="4" w:space="0"/>
              <w:left w:val="single" w:color="auto" w:sz="4" w:space="0"/>
              <w:bottom w:val="single" w:color="auto" w:sz="4" w:space="0"/>
              <w:right w:val="single" w:color="auto" w:sz="12" w:space="0"/>
            </w:tcBorders>
            <w:vAlign w:val="center"/>
          </w:tcPr>
          <w:p w14:paraId="2CCC86E5">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鄂尔多斯市白云危废综合处理有限公司</w:t>
            </w:r>
          </w:p>
        </w:tc>
      </w:tr>
      <w:tr w14:paraId="482F7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1A40050">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14</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810D18A">
            <w:pPr>
              <w:widowControl/>
              <w:spacing w:line="300" w:lineRule="exact"/>
              <w:jc w:val="left"/>
              <w:textAlignment w:val="center"/>
              <w:rPr>
                <w:rFonts w:cs="Times New Roman"/>
                <w:sz w:val="24"/>
                <w:szCs w:val="24"/>
              </w:rPr>
            </w:pPr>
            <w:r>
              <w:rPr>
                <w:rFonts w:cs="Times New Roman"/>
                <w:color w:val="000000"/>
                <w:kern w:val="0"/>
                <w:sz w:val="24"/>
                <w:szCs w:val="24"/>
                <w:lang w:bidi="ar"/>
              </w:rPr>
              <w:t>鄂尔多斯市环泰恒峰年处理200万吨固废综合利用项目</w:t>
            </w:r>
          </w:p>
        </w:tc>
        <w:tc>
          <w:tcPr>
            <w:tcW w:w="1378" w:type="dxa"/>
            <w:tcBorders>
              <w:top w:val="single" w:color="auto" w:sz="4" w:space="0"/>
              <w:left w:val="single" w:color="auto" w:sz="4" w:space="0"/>
              <w:bottom w:val="single" w:color="auto" w:sz="4" w:space="0"/>
              <w:right w:val="single" w:color="auto" w:sz="4" w:space="0"/>
            </w:tcBorders>
            <w:vAlign w:val="center"/>
          </w:tcPr>
          <w:p w14:paraId="0BA3DE74">
            <w:pPr>
              <w:widowControl/>
              <w:spacing w:line="300" w:lineRule="exact"/>
              <w:jc w:val="left"/>
              <w:textAlignment w:val="center"/>
              <w:rPr>
                <w:rFonts w:cs="Times New Roman"/>
                <w:sz w:val="24"/>
                <w:szCs w:val="24"/>
              </w:rPr>
            </w:pPr>
            <w:r>
              <w:rPr>
                <w:rFonts w:cs="Times New Roman"/>
                <w:color w:val="000000"/>
                <w:kern w:val="0"/>
                <w:sz w:val="24"/>
                <w:szCs w:val="24"/>
                <w:lang w:bidi="ar"/>
              </w:rPr>
              <w:t>一般工业固废综合利用率提高幅度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15B2FF66">
            <w:pPr>
              <w:widowControl/>
              <w:spacing w:line="300" w:lineRule="exact"/>
              <w:jc w:val="left"/>
              <w:textAlignment w:val="center"/>
              <w:rPr>
                <w:rFonts w:cs="Times New Roman"/>
                <w:sz w:val="24"/>
                <w:szCs w:val="24"/>
              </w:rPr>
            </w:pPr>
            <w:r>
              <w:rPr>
                <w:rFonts w:cs="Times New Roman"/>
                <w:color w:val="000000"/>
                <w:kern w:val="0"/>
                <w:sz w:val="24"/>
                <w:szCs w:val="24"/>
                <w:lang w:bidi="ar"/>
              </w:rPr>
              <w:t>年处理气化渣量200万吨，其中粗渣160万吨，细渣40万吨</w:t>
            </w:r>
          </w:p>
        </w:tc>
        <w:tc>
          <w:tcPr>
            <w:tcW w:w="1559" w:type="dxa"/>
            <w:tcBorders>
              <w:top w:val="single" w:color="auto" w:sz="4" w:space="0"/>
              <w:left w:val="single" w:color="auto" w:sz="4" w:space="0"/>
              <w:bottom w:val="single" w:color="auto" w:sz="4" w:space="0"/>
              <w:right w:val="single" w:color="auto" w:sz="4" w:space="0"/>
            </w:tcBorders>
            <w:vAlign w:val="center"/>
          </w:tcPr>
          <w:p w14:paraId="3B24C9BA">
            <w:pPr>
              <w:widowControl/>
              <w:spacing w:line="300" w:lineRule="exact"/>
              <w:jc w:val="center"/>
              <w:textAlignment w:val="center"/>
              <w:rPr>
                <w:rFonts w:cs="Times New Roman"/>
                <w:sz w:val="24"/>
                <w:szCs w:val="24"/>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2D9ABA70">
            <w:pPr>
              <w:widowControl/>
              <w:spacing w:line="300" w:lineRule="exact"/>
              <w:jc w:val="center"/>
              <w:textAlignment w:val="center"/>
              <w:rPr>
                <w:rFonts w:cs="Times New Roman"/>
                <w:sz w:val="24"/>
                <w:szCs w:val="24"/>
              </w:rPr>
            </w:pPr>
            <w:r>
              <w:rPr>
                <w:rFonts w:cs="Times New Roman"/>
                <w:color w:val="000000"/>
                <w:kern w:val="0"/>
                <w:sz w:val="24"/>
                <w:szCs w:val="24"/>
                <w:lang w:bidi="ar"/>
              </w:rPr>
              <w:t>21700</w:t>
            </w:r>
          </w:p>
        </w:tc>
        <w:tc>
          <w:tcPr>
            <w:tcW w:w="1478" w:type="dxa"/>
            <w:tcBorders>
              <w:top w:val="single" w:color="auto" w:sz="4" w:space="0"/>
              <w:left w:val="single" w:color="auto" w:sz="4" w:space="0"/>
              <w:bottom w:val="single" w:color="auto" w:sz="4" w:space="0"/>
              <w:right w:val="single" w:color="auto" w:sz="4" w:space="0"/>
            </w:tcBorders>
            <w:vAlign w:val="center"/>
          </w:tcPr>
          <w:p w14:paraId="19B4A929">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4C7F636">
            <w:pPr>
              <w:widowControl/>
              <w:spacing w:line="300" w:lineRule="exact"/>
              <w:jc w:val="center"/>
              <w:textAlignment w:val="center"/>
              <w:rPr>
                <w:rFonts w:cs="Times New Roman"/>
                <w:sz w:val="24"/>
                <w:szCs w:val="24"/>
              </w:rPr>
            </w:pPr>
            <w:r>
              <w:rPr>
                <w:rFonts w:cs="Times New Roman"/>
                <w:color w:val="000000"/>
                <w:kern w:val="0"/>
                <w:sz w:val="24"/>
                <w:szCs w:val="24"/>
                <w:lang w:bidi="ar"/>
              </w:rPr>
              <w:t>21700</w:t>
            </w:r>
          </w:p>
        </w:tc>
        <w:tc>
          <w:tcPr>
            <w:tcW w:w="1563" w:type="dxa"/>
            <w:tcBorders>
              <w:top w:val="single" w:color="auto" w:sz="4" w:space="0"/>
              <w:left w:val="single" w:color="auto" w:sz="4" w:space="0"/>
              <w:bottom w:val="single" w:color="auto" w:sz="4" w:space="0"/>
              <w:right w:val="single" w:color="auto" w:sz="12" w:space="0"/>
            </w:tcBorders>
            <w:vAlign w:val="center"/>
          </w:tcPr>
          <w:p w14:paraId="284A661E">
            <w:pPr>
              <w:widowControl/>
              <w:spacing w:line="300" w:lineRule="exact"/>
              <w:jc w:val="center"/>
              <w:textAlignment w:val="center"/>
              <w:rPr>
                <w:rFonts w:cs="Times New Roman"/>
                <w:b/>
                <w:bCs/>
                <w:sz w:val="24"/>
                <w:szCs w:val="24"/>
              </w:rPr>
            </w:pPr>
            <w:r>
              <w:rPr>
                <w:rFonts w:cs="Times New Roman"/>
                <w:color w:val="000000"/>
                <w:kern w:val="0"/>
                <w:sz w:val="24"/>
                <w:szCs w:val="24"/>
                <w:lang w:bidi="ar"/>
              </w:rPr>
              <w:t>鄂尔多斯市环泰恒峰</w:t>
            </w:r>
          </w:p>
        </w:tc>
      </w:tr>
      <w:tr w14:paraId="24BFF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5B9BC82C">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15</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648F04A">
            <w:pPr>
              <w:widowControl/>
              <w:spacing w:line="300" w:lineRule="exact"/>
              <w:jc w:val="left"/>
              <w:textAlignment w:val="center"/>
              <w:rPr>
                <w:rFonts w:cs="Times New Roman"/>
                <w:sz w:val="24"/>
                <w:szCs w:val="24"/>
              </w:rPr>
            </w:pPr>
            <w:r>
              <w:rPr>
                <w:rFonts w:cs="Times New Roman"/>
                <w:color w:val="000000"/>
                <w:kern w:val="0"/>
                <w:sz w:val="24"/>
                <w:szCs w:val="24"/>
                <w:lang w:bidi="ar"/>
              </w:rPr>
              <w:t>鄂尔多斯市皓通科技有限公司煤化工渣资源化综合利用项目</w:t>
            </w:r>
          </w:p>
        </w:tc>
        <w:tc>
          <w:tcPr>
            <w:tcW w:w="1378" w:type="dxa"/>
            <w:tcBorders>
              <w:top w:val="single" w:color="auto" w:sz="4" w:space="0"/>
              <w:left w:val="single" w:color="auto" w:sz="4" w:space="0"/>
              <w:bottom w:val="single" w:color="auto" w:sz="4" w:space="0"/>
              <w:right w:val="single" w:color="auto" w:sz="4" w:space="0"/>
            </w:tcBorders>
            <w:vAlign w:val="center"/>
          </w:tcPr>
          <w:p w14:paraId="7CCB48B9">
            <w:pPr>
              <w:widowControl/>
              <w:spacing w:line="300" w:lineRule="exact"/>
              <w:jc w:val="left"/>
              <w:textAlignment w:val="center"/>
              <w:rPr>
                <w:rFonts w:cs="Times New Roman"/>
                <w:sz w:val="24"/>
                <w:szCs w:val="24"/>
              </w:rPr>
            </w:pPr>
            <w:r>
              <w:rPr>
                <w:rFonts w:cs="Times New Roman"/>
                <w:color w:val="000000"/>
                <w:kern w:val="0"/>
                <w:sz w:val="24"/>
                <w:szCs w:val="24"/>
                <w:lang w:bidi="ar"/>
              </w:rPr>
              <w:t>一般工业固废综合利用率提高幅度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3E792023">
            <w:pPr>
              <w:widowControl/>
              <w:spacing w:line="300" w:lineRule="exact"/>
              <w:jc w:val="left"/>
              <w:textAlignment w:val="center"/>
              <w:rPr>
                <w:rFonts w:cs="Times New Roman"/>
                <w:sz w:val="24"/>
                <w:szCs w:val="24"/>
              </w:rPr>
            </w:pPr>
            <w:r>
              <w:rPr>
                <w:rFonts w:cs="Times New Roman"/>
                <w:color w:val="000000"/>
                <w:kern w:val="0"/>
                <w:sz w:val="24"/>
                <w:szCs w:val="24"/>
                <w:lang w:bidi="ar"/>
              </w:rPr>
              <w:t>建成年转化100万吨煤化工渣示范生产线，计划新建产品制造厂房及配套仓储房6万平方米；新建办公厂房2000平方米。生产产品为：炭基材料30万吨、橡胶塑料填料5万吨、混凝土掺和料10万吨、絮凝材料20万吨、硅质介孔材料1吨</w:t>
            </w:r>
          </w:p>
        </w:tc>
        <w:tc>
          <w:tcPr>
            <w:tcW w:w="1559" w:type="dxa"/>
            <w:tcBorders>
              <w:top w:val="single" w:color="auto" w:sz="4" w:space="0"/>
              <w:left w:val="single" w:color="auto" w:sz="4" w:space="0"/>
              <w:bottom w:val="single" w:color="auto" w:sz="4" w:space="0"/>
              <w:right w:val="single" w:color="auto" w:sz="4" w:space="0"/>
            </w:tcBorders>
            <w:vAlign w:val="center"/>
          </w:tcPr>
          <w:p w14:paraId="4110C220">
            <w:pPr>
              <w:widowControl/>
              <w:spacing w:line="300" w:lineRule="exact"/>
              <w:jc w:val="center"/>
              <w:textAlignment w:val="center"/>
              <w:rPr>
                <w:rFonts w:cs="Times New Roman"/>
                <w:sz w:val="24"/>
                <w:szCs w:val="24"/>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555E0C83">
            <w:pPr>
              <w:widowControl/>
              <w:spacing w:line="300" w:lineRule="exact"/>
              <w:jc w:val="center"/>
              <w:textAlignment w:val="center"/>
              <w:rPr>
                <w:rFonts w:cs="Times New Roman"/>
                <w:sz w:val="24"/>
                <w:szCs w:val="24"/>
              </w:rPr>
            </w:pPr>
            <w:r>
              <w:rPr>
                <w:rFonts w:cs="Times New Roman"/>
                <w:color w:val="000000"/>
                <w:kern w:val="0"/>
                <w:sz w:val="24"/>
                <w:szCs w:val="24"/>
                <w:lang w:bidi="ar"/>
              </w:rPr>
              <w:t>15000</w:t>
            </w:r>
          </w:p>
        </w:tc>
        <w:tc>
          <w:tcPr>
            <w:tcW w:w="1478" w:type="dxa"/>
            <w:tcBorders>
              <w:top w:val="single" w:color="auto" w:sz="4" w:space="0"/>
              <w:left w:val="single" w:color="auto" w:sz="4" w:space="0"/>
              <w:bottom w:val="single" w:color="auto" w:sz="4" w:space="0"/>
              <w:right w:val="single" w:color="auto" w:sz="4" w:space="0"/>
            </w:tcBorders>
            <w:vAlign w:val="center"/>
          </w:tcPr>
          <w:p w14:paraId="13AD5A86">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8734FC6">
            <w:pPr>
              <w:widowControl/>
              <w:spacing w:line="300" w:lineRule="exact"/>
              <w:jc w:val="center"/>
              <w:textAlignment w:val="center"/>
              <w:rPr>
                <w:rFonts w:cs="Times New Roman"/>
                <w:sz w:val="24"/>
                <w:szCs w:val="24"/>
              </w:rPr>
            </w:pPr>
            <w:r>
              <w:rPr>
                <w:rFonts w:cs="Times New Roman"/>
                <w:color w:val="000000"/>
                <w:kern w:val="0"/>
                <w:sz w:val="24"/>
                <w:szCs w:val="24"/>
                <w:lang w:bidi="ar"/>
              </w:rPr>
              <w:t>15000</w:t>
            </w:r>
          </w:p>
        </w:tc>
        <w:tc>
          <w:tcPr>
            <w:tcW w:w="1563" w:type="dxa"/>
            <w:tcBorders>
              <w:top w:val="single" w:color="auto" w:sz="4" w:space="0"/>
              <w:left w:val="single" w:color="auto" w:sz="4" w:space="0"/>
              <w:bottom w:val="single" w:color="auto" w:sz="4" w:space="0"/>
              <w:right w:val="single" w:color="auto" w:sz="12" w:space="0"/>
            </w:tcBorders>
            <w:vAlign w:val="center"/>
          </w:tcPr>
          <w:p w14:paraId="1636B8E3">
            <w:pPr>
              <w:widowControl/>
              <w:spacing w:line="300" w:lineRule="exact"/>
              <w:jc w:val="center"/>
              <w:textAlignment w:val="center"/>
              <w:rPr>
                <w:rFonts w:cs="Times New Roman"/>
                <w:b/>
                <w:bCs/>
                <w:sz w:val="24"/>
                <w:szCs w:val="24"/>
              </w:rPr>
            </w:pPr>
            <w:r>
              <w:rPr>
                <w:rFonts w:cs="Times New Roman"/>
                <w:color w:val="000000"/>
                <w:kern w:val="0"/>
                <w:sz w:val="24"/>
                <w:szCs w:val="24"/>
                <w:lang w:bidi="ar"/>
              </w:rPr>
              <w:t>鄂尔多斯市皓通科技有限公司</w:t>
            </w:r>
          </w:p>
        </w:tc>
      </w:tr>
      <w:tr w14:paraId="4EDD7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971E346">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16</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DF05306">
            <w:pPr>
              <w:widowControl/>
              <w:spacing w:line="300" w:lineRule="exact"/>
              <w:jc w:val="left"/>
              <w:textAlignment w:val="center"/>
              <w:rPr>
                <w:rFonts w:cs="Times New Roman"/>
                <w:sz w:val="24"/>
                <w:szCs w:val="24"/>
              </w:rPr>
            </w:pPr>
            <w:r>
              <w:rPr>
                <w:rFonts w:cs="Times New Roman"/>
                <w:color w:val="000000"/>
                <w:kern w:val="0"/>
                <w:sz w:val="24"/>
                <w:szCs w:val="24"/>
                <w:lang w:bidi="ar"/>
              </w:rPr>
              <w:t>图克工业项目区渣场中区扩建项目</w:t>
            </w:r>
          </w:p>
        </w:tc>
        <w:tc>
          <w:tcPr>
            <w:tcW w:w="1378" w:type="dxa"/>
            <w:tcBorders>
              <w:top w:val="single" w:color="auto" w:sz="4" w:space="0"/>
              <w:left w:val="single" w:color="auto" w:sz="4" w:space="0"/>
              <w:bottom w:val="single" w:color="auto" w:sz="4" w:space="0"/>
              <w:right w:val="single" w:color="auto" w:sz="4" w:space="0"/>
            </w:tcBorders>
            <w:vAlign w:val="center"/>
          </w:tcPr>
          <w:p w14:paraId="6680E945">
            <w:pPr>
              <w:widowControl/>
              <w:spacing w:line="300" w:lineRule="exact"/>
              <w:jc w:val="left"/>
              <w:textAlignment w:val="center"/>
              <w:rPr>
                <w:rFonts w:cs="Times New Roman"/>
                <w:sz w:val="24"/>
                <w:szCs w:val="24"/>
              </w:rPr>
            </w:pPr>
            <w:r>
              <w:rPr>
                <w:rFonts w:cs="Times New Roman"/>
                <w:color w:val="000000"/>
                <w:kern w:val="0"/>
                <w:sz w:val="24"/>
                <w:szCs w:val="24"/>
                <w:lang w:bidi="ar"/>
              </w:rPr>
              <w:t>一般工业固废综合利用率提高幅度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58547FA2">
            <w:pPr>
              <w:widowControl/>
              <w:spacing w:line="300" w:lineRule="exact"/>
              <w:jc w:val="left"/>
              <w:textAlignment w:val="center"/>
              <w:rPr>
                <w:rFonts w:cs="Times New Roman"/>
                <w:sz w:val="24"/>
                <w:szCs w:val="24"/>
              </w:rPr>
            </w:pPr>
            <w:r>
              <w:rPr>
                <w:rFonts w:cs="Times New Roman"/>
                <w:color w:val="000000"/>
                <w:kern w:val="0"/>
                <w:sz w:val="24"/>
                <w:szCs w:val="24"/>
                <w:lang w:bidi="ar"/>
              </w:rPr>
              <w:t>项目占地约706亩，总设计库容约1000万立方米，建设内容包括二类固废填埋场、管理站、渗滤液收集、场外工程技封场工程五大部分</w:t>
            </w:r>
          </w:p>
        </w:tc>
        <w:tc>
          <w:tcPr>
            <w:tcW w:w="1559" w:type="dxa"/>
            <w:tcBorders>
              <w:top w:val="single" w:color="auto" w:sz="4" w:space="0"/>
              <w:left w:val="single" w:color="auto" w:sz="4" w:space="0"/>
              <w:bottom w:val="single" w:color="auto" w:sz="4" w:space="0"/>
              <w:right w:val="single" w:color="auto" w:sz="4" w:space="0"/>
            </w:tcBorders>
            <w:vAlign w:val="center"/>
          </w:tcPr>
          <w:p w14:paraId="6E28E2A4">
            <w:pPr>
              <w:widowControl/>
              <w:spacing w:line="300" w:lineRule="exact"/>
              <w:jc w:val="center"/>
              <w:textAlignment w:val="center"/>
              <w:rPr>
                <w:rFonts w:cs="Times New Roman"/>
                <w:sz w:val="24"/>
                <w:szCs w:val="24"/>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7EA2A15F">
            <w:pPr>
              <w:widowControl/>
              <w:spacing w:line="300" w:lineRule="exact"/>
              <w:jc w:val="center"/>
              <w:textAlignment w:val="center"/>
              <w:rPr>
                <w:rFonts w:cs="Times New Roman"/>
                <w:sz w:val="24"/>
                <w:szCs w:val="24"/>
              </w:rPr>
            </w:pPr>
            <w:r>
              <w:rPr>
                <w:rFonts w:cs="Times New Roman"/>
                <w:color w:val="000000"/>
                <w:kern w:val="0"/>
                <w:sz w:val="24"/>
                <w:szCs w:val="24"/>
                <w:lang w:bidi="ar"/>
              </w:rPr>
              <w:t>32100</w:t>
            </w:r>
          </w:p>
        </w:tc>
        <w:tc>
          <w:tcPr>
            <w:tcW w:w="1478" w:type="dxa"/>
            <w:tcBorders>
              <w:top w:val="single" w:color="auto" w:sz="4" w:space="0"/>
              <w:left w:val="single" w:color="auto" w:sz="4" w:space="0"/>
              <w:bottom w:val="single" w:color="auto" w:sz="4" w:space="0"/>
              <w:right w:val="single" w:color="auto" w:sz="4" w:space="0"/>
            </w:tcBorders>
            <w:vAlign w:val="center"/>
          </w:tcPr>
          <w:p w14:paraId="3BF506F7">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4E180BE">
            <w:pPr>
              <w:widowControl/>
              <w:spacing w:line="300" w:lineRule="exact"/>
              <w:jc w:val="center"/>
              <w:textAlignment w:val="center"/>
              <w:rPr>
                <w:rFonts w:cs="Times New Roman"/>
                <w:sz w:val="24"/>
                <w:szCs w:val="24"/>
              </w:rPr>
            </w:pPr>
            <w:r>
              <w:rPr>
                <w:rFonts w:cs="Times New Roman"/>
                <w:color w:val="000000"/>
                <w:kern w:val="0"/>
                <w:sz w:val="24"/>
                <w:szCs w:val="24"/>
                <w:lang w:bidi="ar"/>
              </w:rPr>
              <w:t>32100</w:t>
            </w:r>
          </w:p>
        </w:tc>
        <w:tc>
          <w:tcPr>
            <w:tcW w:w="1563" w:type="dxa"/>
            <w:tcBorders>
              <w:top w:val="single" w:color="auto" w:sz="4" w:space="0"/>
              <w:left w:val="single" w:color="auto" w:sz="4" w:space="0"/>
              <w:bottom w:val="single" w:color="auto" w:sz="4" w:space="0"/>
              <w:right w:val="single" w:color="auto" w:sz="12" w:space="0"/>
            </w:tcBorders>
            <w:vAlign w:val="center"/>
          </w:tcPr>
          <w:p w14:paraId="404D0BB7">
            <w:pPr>
              <w:widowControl/>
              <w:spacing w:line="300" w:lineRule="exact"/>
              <w:jc w:val="center"/>
              <w:textAlignment w:val="center"/>
              <w:rPr>
                <w:rFonts w:cs="Times New Roman"/>
                <w:b/>
                <w:bCs/>
                <w:sz w:val="24"/>
                <w:szCs w:val="24"/>
              </w:rPr>
            </w:pPr>
            <w:r>
              <w:rPr>
                <w:rFonts w:cs="Times New Roman"/>
                <w:color w:val="000000"/>
                <w:kern w:val="0"/>
                <w:sz w:val="24"/>
                <w:szCs w:val="24"/>
                <w:lang w:bidi="ar"/>
              </w:rPr>
              <w:t>乌审旗城投公司</w:t>
            </w:r>
          </w:p>
        </w:tc>
      </w:tr>
      <w:tr w14:paraId="3CB0B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349F220">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17</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4FAE77B">
            <w:pPr>
              <w:widowControl/>
              <w:spacing w:line="300" w:lineRule="exact"/>
              <w:jc w:val="left"/>
              <w:textAlignment w:val="center"/>
              <w:rPr>
                <w:rFonts w:cs="Times New Roman"/>
                <w:sz w:val="24"/>
                <w:szCs w:val="24"/>
              </w:rPr>
            </w:pPr>
            <w:r>
              <w:rPr>
                <w:rFonts w:cs="Times New Roman"/>
                <w:color w:val="000000"/>
                <w:kern w:val="0"/>
                <w:sz w:val="24"/>
                <w:szCs w:val="24"/>
                <w:lang w:bidi="ar"/>
              </w:rPr>
              <w:t>内蒙古中炭禾再生资源工业固废资源化利用循环经济项目</w:t>
            </w:r>
          </w:p>
        </w:tc>
        <w:tc>
          <w:tcPr>
            <w:tcW w:w="1378" w:type="dxa"/>
            <w:tcBorders>
              <w:top w:val="single" w:color="auto" w:sz="4" w:space="0"/>
              <w:left w:val="single" w:color="auto" w:sz="4" w:space="0"/>
              <w:bottom w:val="single" w:color="auto" w:sz="4" w:space="0"/>
              <w:right w:val="single" w:color="auto" w:sz="4" w:space="0"/>
            </w:tcBorders>
            <w:vAlign w:val="center"/>
          </w:tcPr>
          <w:p w14:paraId="2BFB1F55">
            <w:pPr>
              <w:widowControl/>
              <w:spacing w:line="300" w:lineRule="exact"/>
              <w:jc w:val="left"/>
              <w:textAlignment w:val="center"/>
              <w:rPr>
                <w:rFonts w:cs="Times New Roman"/>
                <w:sz w:val="24"/>
                <w:szCs w:val="24"/>
              </w:rPr>
            </w:pPr>
            <w:r>
              <w:rPr>
                <w:rFonts w:cs="Times New Roman"/>
                <w:color w:val="000000"/>
                <w:kern w:val="0"/>
                <w:sz w:val="24"/>
                <w:szCs w:val="24"/>
                <w:lang w:bidi="ar"/>
              </w:rPr>
              <w:t>一般工业固废综合利用率提高幅度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46DF1B28">
            <w:pPr>
              <w:widowControl/>
              <w:spacing w:line="300" w:lineRule="exact"/>
              <w:jc w:val="left"/>
              <w:textAlignment w:val="center"/>
              <w:rPr>
                <w:rFonts w:cs="Times New Roman"/>
                <w:sz w:val="24"/>
                <w:szCs w:val="24"/>
              </w:rPr>
            </w:pPr>
            <w:r>
              <w:rPr>
                <w:rFonts w:cs="Times New Roman"/>
                <w:color w:val="000000"/>
                <w:kern w:val="0"/>
                <w:sz w:val="24"/>
                <w:szCs w:val="24"/>
                <w:lang w:bidi="ar"/>
              </w:rPr>
              <w:t>年处置工业固废20万吨，项目占地200亩，项目建设周期为2年，生产高性能新型防火饰面板230万张，生产园林建设、楼梯、家具、工艺品等产品原材料10万吨</w:t>
            </w:r>
          </w:p>
        </w:tc>
        <w:tc>
          <w:tcPr>
            <w:tcW w:w="1559" w:type="dxa"/>
            <w:tcBorders>
              <w:top w:val="single" w:color="auto" w:sz="4" w:space="0"/>
              <w:left w:val="single" w:color="auto" w:sz="4" w:space="0"/>
              <w:bottom w:val="single" w:color="auto" w:sz="4" w:space="0"/>
              <w:right w:val="single" w:color="auto" w:sz="4" w:space="0"/>
            </w:tcBorders>
            <w:vAlign w:val="center"/>
          </w:tcPr>
          <w:p w14:paraId="4281D2FF">
            <w:pPr>
              <w:widowControl/>
              <w:spacing w:line="300" w:lineRule="exact"/>
              <w:jc w:val="center"/>
              <w:textAlignment w:val="center"/>
              <w:rPr>
                <w:rFonts w:cs="Times New Roman"/>
                <w:sz w:val="24"/>
                <w:szCs w:val="24"/>
              </w:rPr>
            </w:pPr>
            <w:r>
              <w:rPr>
                <w:rFonts w:cs="Times New Roman"/>
                <w:color w:val="000000"/>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2504D739">
            <w:pPr>
              <w:widowControl/>
              <w:spacing w:line="300" w:lineRule="exact"/>
              <w:jc w:val="center"/>
              <w:textAlignment w:val="center"/>
              <w:rPr>
                <w:rFonts w:cs="Times New Roman"/>
                <w:sz w:val="24"/>
                <w:szCs w:val="24"/>
              </w:rPr>
            </w:pPr>
            <w:r>
              <w:rPr>
                <w:rFonts w:cs="Times New Roman"/>
                <w:color w:val="000000"/>
                <w:kern w:val="0"/>
                <w:sz w:val="24"/>
                <w:szCs w:val="24"/>
                <w:lang w:bidi="ar"/>
              </w:rPr>
              <w:t>20000</w:t>
            </w:r>
          </w:p>
        </w:tc>
        <w:tc>
          <w:tcPr>
            <w:tcW w:w="1478" w:type="dxa"/>
            <w:tcBorders>
              <w:top w:val="single" w:color="auto" w:sz="4" w:space="0"/>
              <w:left w:val="single" w:color="auto" w:sz="4" w:space="0"/>
              <w:bottom w:val="single" w:color="auto" w:sz="4" w:space="0"/>
              <w:right w:val="single" w:color="auto" w:sz="4" w:space="0"/>
            </w:tcBorders>
            <w:vAlign w:val="center"/>
          </w:tcPr>
          <w:p w14:paraId="1AFA0530">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385E5EC">
            <w:pPr>
              <w:widowControl/>
              <w:spacing w:line="300" w:lineRule="exact"/>
              <w:jc w:val="center"/>
              <w:textAlignment w:val="center"/>
              <w:rPr>
                <w:rFonts w:cs="Times New Roman"/>
                <w:sz w:val="24"/>
                <w:szCs w:val="24"/>
              </w:rPr>
            </w:pPr>
            <w:r>
              <w:rPr>
                <w:rFonts w:cs="Times New Roman"/>
                <w:color w:val="000000"/>
                <w:kern w:val="0"/>
                <w:sz w:val="24"/>
                <w:szCs w:val="24"/>
                <w:lang w:bidi="ar"/>
              </w:rPr>
              <w:t>20000</w:t>
            </w:r>
          </w:p>
        </w:tc>
        <w:tc>
          <w:tcPr>
            <w:tcW w:w="1563" w:type="dxa"/>
            <w:tcBorders>
              <w:top w:val="single" w:color="auto" w:sz="4" w:space="0"/>
              <w:left w:val="single" w:color="auto" w:sz="4" w:space="0"/>
              <w:bottom w:val="single" w:color="auto" w:sz="4" w:space="0"/>
              <w:right w:val="single" w:color="auto" w:sz="12" w:space="0"/>
            </w:tcBorders>
            <w:vAlign w:val="center"/>
          </w:tcPr>
          <w:p w14:paraId="2B4D291A">
            <w:pPr>
              <w:widowControl/>
              <w:spacing w:line="300" w:lineRule="exact"/>
              <w:jc w:val="center"/>
              <w:textAlignment w:val="center"/>
              <w:rPr>
                <w:rFonts w:cs="Times New Roman"/>
                <w:b/>
                <w:bCs/>
                <w:sz w:val="24"/>
                <w:szCs w:val="24"/>
              </w:rPr>
            </w:pPr>
            <w:r>
              <w:rPr>
                <w:rFonts w:cs="Times New Roman"/>
                <w:color w:val="000000"/>
                <w:kern w:val="0"/>
                <w:sz w:val="24"/>
                <w:szCs w:val="24"/>
                <w:lang w:bidi="ar"/>
              </w:rPr>
              <w:t>内蒙古中炭禾再生资源有限公司</w:t>
            </w:r>
          </w:p>
        </w:tc>
      </w:tr>
      <w:tr w14:paraId="20EE6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5FA5AFA8">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18</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78F7718">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乌审旗鹏泰环保科技有限公司年处理30万吨工业煤炭废渣再利用项目</w:t>
            </w:r>
          </w:p>
        </w:tc>
        <w:tc>
          <w:tcPr>
            <w:tcW w:w="1378" w:type="dxa"/>
            <w:tcBorders>
              <w:top w:val="single" w:color="auto" w:sz="4" w:space="0"/>
              <w:left w:val="single" w:color="auto" w:sz="4" w:space="0"/>
              <w:bottom w:val="single" w:color="auto" w:sz="4" w:space="0"/>
              <w:right w:val="single" w:color="auto" w:sz="4" w:space="0"/>
            </w:tcBorders>
            <w:vAlign w:val="center"/>
          </w:tcPr>
          <w:p w14:paraId="3137CF6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一般工业固废综合利用率提高幅度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5D2CD155">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利用来自内蒙古黄陶勒盖煤炭有限责任公司世林化工分公司气化渣，年处理气化渣30万吨，可年分选煤泥7万吨，每年可减少排放固废7万吨</w:t>
            </w:r>
          </w:p>
        </w:tc>
        <w:tc>
          <w:tcPr>
            <w:tcW w:w="1559" w:type="dxa"/>
            <w:tcBorders>
              <w:top w:val="single" w:color="auto" w:sz="4" w:space="0"/>
              <w:left w:val="single" w:color="auto" w:sz="4" w:space="0"/>
              <w:bottom w:val="single" w:color="auto" w:sz="4" w:space="0"/>
              <w:right w:val="single" w:color="auto" w:sz="4" w:space="0"/>
            </w:tcBorders>
            <w:vAlign w:val="center"/>
          </w:tcPr>
          <w:p w14:paraId="59A1123A">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2C842D24">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1999</w:t>
            </w:r>
          </w:p>
        </w:tc>
        <w:tc>
          <w:tcPr>
            <w:tcW w:w="1478" w:type="dxa"/>
            <w:tcBorders>
              <w:top w:val="single" w:color="auto" w:sz="4" w:space="0"/>
              <w:left w:val="single" w:color="auto" w:sz="4" w:space="0"/>
              <w:bottom w:val="single" w:color="auto" w:sz="4" w:space="0"/>
              <w:right w:val="single" w:color="auto" w:sz="4" w:space="0"/>
            </w:tcBorders>
            <w:vAlign w:val="center"/>
          </w:tcPr>
          <w:p w14:paraId="433D154E">
            <w:pPr>
              <w:widowControl/>
              <w:spacing w:line="300" w:lineRule="exact"/>
              <w:jc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30C55EE1">
            <w:pPr>
              <w:widowControl/>
              <w:spacing w:line="300" w:lineRule="exact"/>
              <w:jc w:val="center"/>
              <w:textAlignment w:val="center"/>
              <w:rPr>
                <w:rFonts w:cs="Times New Roman"/>
                <w:sz w:val="24"/>
                <w:szCs w:val="24"/>
              </w:rPr>
            </w:pPr>
            <w:r>
              <w:rPr>
                <w:rFonts w:cs="Times New Roman"/>
                <w:color w:val="000000"/>
                <w:kern w:val="0"/>
                <w:sz w:val="24"/>
                <w:szCs w:val="24"/>
                <w:lang w:bidi="ar"/>
              </w:rPr>
              <w:t>1999</w:t>
            </w:r>
          </w:p>
        </w:tc>
        <w:tc>
          <w:tcPr>
            <w:tcW w:w="1563" w:type="dxa"/>
            <w:tcBorders>
              <w:top w:val="single" w:color="auto" w:sz="4" w:space="0"/>
              <w:left w:val="single" w:color="auto" w:sz="4" w:space="0"/>
              <w:bottom w:val="single" w:color="auto" w:sz="4" w:space="0"/>
              <w:right w:val="single" w:color="auto" w:sz="12" w:space="0"/>
            </w:tcBorders>
            <w:vAlign w:val="center"/>
          </w:tcPr>
          <w:p w14:paraId="53723ACC">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乌审旗鹏泰环保科技有限公司</w:t>
            </w:r>
          </w:p>
        </w:tc>
      </w:tr>
      <w:tr w14:paraId="30EC3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1A473EB8">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19</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71BBC92">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乌审旗工业企业再生水回用工程</w:t>
            </w:r>
          </w:p>
        </w:tc>
        <w:tc>
          <w:tcPr>
            <w:tcW w:w="1378" w:type="dxa"/>
            <w:tcBorders>
              <w:top w:val="single" w:color="auto" w:sz="4" w:space="0"/>
              <w:left w:val="single" w:color="auto" w:sz="4" w:space="0"/>
              <w:bottom w:val="single" w:color="auto" w:sz="4" w:space="0"/>
              <w:right w:val="single" w:color="auto" w:sz="4" w:space="0"/>
            </w:tcBorders>
            <w:vAlign w:val="center"/>
          </w:tcPr>
          <w:p w14:paraId="7A1D530E">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提高再生水利用率</w:t>
            </w:r>
          </w:p>
        </w:tc>
        <w:tc>
          <w:tcPr>
            <w:tcW w:w="3815" w:type="dxa"/>
            <w:tcBorders>
              <w:top w:val="single" w:color="auto" w:sz="4" w:space="0"/>
              <w:left w:val="single" w:color="auto" w:sz="4" w:space="0"/>
              <w:bottom w:val="single" w:color="auto" w:sz="4" w:space="0"/>
              <w:right w:val="single" w:color="auto" w:sz="4" w:space="0"/>
            </w:tcBorders>
            <w:vAlign w:val="center"/>
          </w:tcPr>
          <w:p w14:paraId="0FF64AC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嘎鲁图污水处理厂中水、营盘壕煤矿矿井水等工业企业再生水回用工程建设</w:t>
            </w:r>
          </w:p>
        </w:tc>
        <w:tc>
          <w:tcPr>
            <w:tcW w:w="1559" w:type="dxa"/>
            <w:tcBorders>
              <w:top w:val="single" w:color="auto" w:sz="4" w:space="0"/>
              <w:left w:val="single" w:color="auto" w:sz="4" w:space="0"/>
              <w:bottom w:val="single" w:color="auto" w:sz="4" w:space="0"/>
              <w:right w:val="single" w:color="auto" w:sz="4" w:space="0"/>
            </w:tcBorders>
            <w:vAlign w:val="center"/>
          </w:tcPr>
          <w:p w14:paraId="678F78C4">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2020-2023年</w:t>
            </w:r>
          </w:p>
        </w:tc>
        <w:tc>
          <w:tcPr>
            <w:tcW w:w="1226" w:type="dxa"/>
            <w:tcBorders>
              <w:top w:val="single" w:color="auto" w:sz="4" w:space="0"/>
              <w:left w:val="single" w:color="auto" w:sz="4" w:space="0"/>
              <w:bottom w:val="single" w:color="auto" w:sz="4" w:space="0"/>
              <w:right w:val="single" w:color="auto" w:sz="4" w:space="0"/>
            </w:tcBorders>
            <w:vAlign w:val="center"/>
          </w:tcPr>
          <w:p w14:paraId="57699D62">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2000</w:t>
            </w:r>
          </w:p>
        </w:tc>
        <w:tc>
          <w:tcPr>
            <w:tcW w:w="1478" w:type="dxa"/>
            <w:tcBorders>
              <w:top w:val="single" w:color="auto" w:sz="4" w:space="0"/>
              <w:left w:val="single" w:color="auto" w:sz="4" w:space="0"/>
              <w:bottom w:val="single" w:color="auto" w:sz="4" w:space="0"/>
              <w:right w:val="single" w:color="auto" w:sz="4" w:space="0"/>
            </w:tcBorders>
            <w:vAlign w:val="center"/>
          </w:tcPr>
          <w:p w14:paraId="6C7BD6C4">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2000</w:t>
            </w:r>
          </w:p>
        </w:tc>
        <w:tc>
          <w:tcPr>
            <w:tcW w:w="876" w:type="dxa"/>
            <w:tcBorders>
              <w:top w:val="single" w:color="auto" w:sz="4" w:space="0"/>
              <w:left w:val="single" w:color="auto" w:sz="4" w:space="0"/>
              <w:bottom w:val="single" w:color="auto" w:sz="4" w:space="0"/>
              <w:right w:val="single" w:color="auto" w:sz="4" w:space="0"/>
            </w:tcBorders>
            <w:vAlign w:val="center"/>
          </w:tcPr>
          <w:p w14:paraId="589DDEBB">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1A970122">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乌审旗人民政府</w:t>
            </w:r>
          </w:p>
        </w:tc>
      </w:tr>
      <w:tr w14:paraId="3EDDE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093A1D8">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小计</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20258BD2">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810435万元</w:t>
            </w:r>
          </w:p>
        </w:tc>
      </w:tr>
      <w:tr w14:paraId="71669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066EA94">
            <w:pPr>
              <w:widowControl/>
              <w:spacing w:line="300" w:lineRule="exact"/>
              <w:jc w:val="center"/>
              <w:textAlignment w:val="center"/>
              <w:rPr>
                <w:rFonts w:cs="Times New Roman"/>
                <w:b/>
                <w:bCs/>
                <w:sz w:val="24"/>
                <w:szCs w:val="24"/>
              </w:rPr>
            </w:pPr>
            <w:r>
              <w:rPr>
                <w:rFonts w:cs="Times New Roman"/>
                <w:b/>
                <w:bCs/>
                <w:kern w:val="0"/>
                <w:sz w:val="24"/>
                <w:szCs w:val="24"/>
                <w:lang w:bidi="ar"/>
              </w:rPr>
              <w:t>二</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3BF79C8F">
            <w:pPr>
              <w:widowControl/>
              <w:spacing w:line="300" w:lineRule="exact"/>
              <w:jc w:val="center"/>
              <w:textAlignment w:val="center"/>
              <w:rPr>
                <w:rFonts w:cs="Times New Roman"/>
                <w:b/>
                <w:bCs/>
                <w:sz w:val="24"/>
                <w:szCs w:val="24"/>
              </w:rPr>
            </w:pPr>
            <w:r>
              <w:rPr>
                <w:rFonts w:cs="Times New Roman"/>
                <w:b/>
                <w:bCs/>
                <w:kern w:val="0"/>
                <w:sz w:val="24"/>
                <w:szCs w:val="24"/>
                <w:lang w:bidi="ar"/>
              </w:rPr>
              <w:t>生态空间体系工程（共4项）</w:t>
            </w:r>
          </w:p>
        </w:tc>
      </w:tr>
      <w:tr w14:paraId="0CB9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7018868E">
            <w:pPr>
              <w:widowControl/>
              <w:spacing w:line="300" w:lineRule="exact"/>
              <w:jc w:val="center"/>
              <w:textAlignment w:val="center"/>
              <w:rPr>
                <w:rFonts w:cs="Times New Roman"/>
                <w:sz w:val="24"/>
                <w:szCs w:val="24"/>
              </w:rPr>
            </w:pPr>
            <w:r>
              <w:rPr>
                <w:rFonts w:cs="Times New Roman"/>
                <w:color w:val="000000"/>
                <w:kern w:val="0"/>
                <w:sz w:val="24"/>
                <w:szCs w:val="24"/>
                <w:lang w:bidi="ar"/>
              </w:rPr>
              <w:t>1</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452A611">
            <w:pPr>
              <w:widowControl/>
              <w:spacing w:line="300" w:lineRule="exact"/>
              <w:jc w:val="left"/>
              <w:textAlignment w:val="center"/>
              <w:rPr>
                <w:rFonts w:cs="Times New Roman"/>
                <w:sz w:val="24"/>
                <w:szCs w:val="24"/>
              </w:rPr>
            </w:pPr>
            <w:r>
              <w:rPr>
                <w:rFonts w:cs="Times New Roman"/>
                <w:color w:val="000000"/>
                <w:kern w:val="0"/>
                <w:sz w:val="24"/>
                <w:szCs w:val="24"/>
                <w:lang w:bidi="ar"/>
              </w:rPr>
              <w:t>林业生态建设工程</w:t>
            </w:r>
          </w:p>
        </w:tc>
        <w:tc>
          <w:tcPr>
            <w:tcW w:w="1378" w:type="dxa"/>
            <w:tcBorders>
              <w:top w:val="single" w:color="auto" w:sz="4" w:space="0"/>
              <w:left w:val="single" w:color="auto" w:sz="4" w:space="0"/>
              <w:bottom w:val="single" w:color="auto" w:sz="4" w:space="0"/>
              <w:right w:val="single" w:color="auto" w:sz="4" w:space="0"/>
            </w:tcBorders>
            <w:vAlign w:val="center"/>
          </w:tcPr>
          <w:p w14:paraId="7C835E8D">
            <w:pPr>
              <w:widowControl/>
              <w:spacing w:line="300" w:lineRule="exact"/>
              <w:textAlignment w:val="center"/>
              <w:rPr>
                <w:rFonts w:cs="Times New Roman"/>
                <w:sz w:val="24"/>
                <w:szCs w:val="24"/>
              </w:rPr>
            </w:pPr>
            <w:r>
              <w:rPr>
                <w:rFonts w:cs="Times New Roman"/>
                <w:color w:val="000000"/>
                <w:kern w:val="0"/>
                <w:sz w:val="24"/>
                <w:szCs w:val="24"/>
                <w:lang w:bidi="ar"/>
              </w:rPr>
              <w:t>林草覆盖率</w:t>
            </w:r>
          </w:p>
        </w:tc>
        <w:tc>
          <w:tcPr>
            <w:tcW w:w="3815" w:type="dxa"/>
            <w:tcBorders>
              <w:top w:val="single" w:color="auto" w:sz="4" w:space="0"/>
              <w:left w:val="single" w:color="auto" w:sz="4" w:space="0"/>
              <w:bottom w:val="single" w:color="auto" w:sz="4" w:space="0"/>
              <w:right w:val="single" w:color="auto" w:sz="4" w:space="0"/>
            </w:tcBorders>
            <w:vAlign w:val="center"/>
          </w:tcPr>
          <w:p w14:paraId="78CC9876">
            <w:pPr>
              <w:widowControl/>
              <w:spacing w:line="300" w:lineRule="exact"/>
              <w:textAlignment w:val="center"/>
              <w:rPr>
                <w:rFonts w:cs="Times New Roman"/>
                <w:sz w:val="24"/>
                <w:szCs w:val="24"/>
              </w:rPr>
            </w:pPr>
            <w:r>
              <w:rPr>
                <w:rFonts w:cs="Times New Roman"/>
                <w:color w:val="000000"/>
                <w:kern w:val="0"/>
                <w:sz w:val="24"/>
                <w:szCs w:val="24"/>
                <w:lang w:bidi="ar"/>
              </w:rPr>
              <w:t>通过黄土高原水土流失综合治理工程荒漠化治理项目、造林补贴、退化林修复和森林质量精准提升等国家重点项目带动，采取人工造林、封山育林，工程固沙、退化林修复、森林抚育等方式，提升全市森林质量，建设规模232万亩。</w:t>
            </w:r>
          </w:p>
        </w:tc>
        <w:tc>
          <w:tcPr>
            <w:tcW w:w="1559" w:type="dxa"/>
            <w:tcBorders>
              <w:top w:val="single" w:color="auto" w:sz="4" w:space="0"/>
              <w:left w:val="single" w:color="auto" w:sz="4" w:space="0"/>
              <w:bottom w:val="single" w:color="auto" w:sz="4" w:space="0"/>
              <w:right w:val="single" w:color="auto" w:sz="4" w:space="0"/>
            </w:tcBorders>
            <w:vAlign w:val="center"/>
          </w:tcPr>
          <w:p w14:paraId="1FD81CF1">
            <w:pPr>
              <w:widowControl/>
              <w:spacing w:line="300" w:lineRule="exact"/>
              <w:jc w:val="center"/>
              <w:textAlignment w:val="center"/>
              <w:rPr>
                <w:rFonts w:cs="Times New Roman"/>
                <w:sz w:val="24"/>
                <w:szCs w:val="24"/>
              </w:rPr>
            </w:pPr>
            <w:r>
              <w:rPr>
                <w:rFonts w:cs="Times New Roman"/>
                <w:color w:val="000000"/>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04BA25B8">
            <w:pPr>
              <w:widowControl/>
              <w:spacing w:line="300" w:lineRule="exact"/>
              <w:jc w:val="center"/>
              <w:textAlignment w:val="center"/>
              <w:rPr>
                <w:rFonts w:cs="Times New Roman"/>
                <w:sz w:val="24"/>
                <w:szCs w:val="24"/>
              </w:rPr>
            </w:pPr>
            <w:r>
              <w:rPr>
                <w:rFonts w:cs="Times New Roman"/>
                <w:color w:val="000000"/>
                <w:kern w:val="0"/>
                <w:sz w:val="24"/>
                <w:szCs w:val="24"/>
                <w:lang w:bidi="ar"/>
              </w:rPr>
              <w:t>90000</w:t>
            </w:r>
          </w:p>
        </w:tc>
        <w:tc>
          <w:tcPr>
            <w:tcW w:w="1478" w:type="dxa"/>
            <w:tcBorders>
              <w:top w:val="single" w:color="auto" w:sz="4" w:space="0"/>
              <w:left w:val="single" w:color="auto" w:sz="4" w:space="0"/>
              <w:bottom w:val="single" w:color="auto" w:sz="4" w:space="0"/>
              <w:right w:val="single" w:color="auto" w:sz="4" w:space="0"/>
            </w:tcBorders>
            <w:vAlign w:val="center"/>
          </w:tcPr>
          <w:p w14:paraId="0D62A8BF">
            <w:pPr>
              <w:widowControl/>
              <w:spacing w:line="300" w:lineRule="exact"/>
              <w:jc w:val="center"/>
              <w:textAlignment w:val="center"/>
              <w:rPr>
                <w:rFonts w:cs="Times New Roman"/>
                <w:sz w:val="24"/>
                <w:szCs w:val="24"/>
              </w:rPr>
            </w:pPr>
            <w:r>
              <w:rPr>
                <w:rFonts w:cs="Times New Roman"/>
                <w:color w:val="000000"/>
                <w:kern w:val="0"/>
                <w:sz w:val="24"/>
                <w:szCs w:val="24"/>
                <w:lang w:bidi="ar"/>
              </w:rPr>
              <w:t>90000</w:t>
            </w:r>
          </w:p>
        </w:tc>
        <w:tc>
          <w:tcPr>
            <w:tcW w:w="876" w:type="dxa"/>
            <w:tcBorders>
              <w:top w:val="single" w:color="auto" w:sz="4" w:space="0"/>
              <w:left w:val="single" w:color="auto" w:sz="4" w:space="0"/>
              <w:bottom w:val="single" w:color="auto" w:sz="4" w:space="0"/>
              <w:right w:val="single" w:color="auto" w:sz="4" w:space="0"/>
            </w:tcBorders>
            <w:vAlign w:val="center"/>
          </w:tcPr>
          <w:p w14:paraId="21B0A0DD">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07D3DB0C">
            <w:pPr>
              <w:widowControl/>
              <w:spacing w:line="300" w:lineRule="exact"/>
              <w:jc w:val="center"/>
              <w:textAlignment w:val="center"/>
              <w:rPr>
                <w:rFonts w:cs="Times New Roman"/>
                <w:sz w:val="24"/>
                <w:szCs w:val="24"/>
              </w:rPr>
            </w:pPr>
            <w:r>
              <w:rPr>
                <w:rFonts w:cs="Times New Roman"/>
                <w:color w:val="000000"/>
                <w:kern w:val="0"/>
                <w:sz w:val="24"/>
                <w:szCs w:val="24"/>
                <w:lang w:bidi="ar"/>
              </w:rPr>
              <w:t>市林草局</w:t>
            </w:r>
          </w:p>
        </w:tc>
      </w:tr>
      <w:tr w14:paraId="51C10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7DD7A0EA">
            <w:pPr>
              <w:widowControl/>
              <w:spacing w:line="300" w:lineRule="exact"/>
              <w:jc w:val="center"/>
              <w:textAlignment w:val="center"/>
              <w:rPr>
                <w:rFonts w:cs="Times New Roman"/>
                <w:sz w:val="24"/>
                <w:szCs w:val="24"/>
              </w:rPr>
            </w:pPr>
            <w:r>
              <w:rPr>
                <w:rFonts w:cs="Times New Roman"/>
                <w:color w:val="000000"/>
                <w:kern w:val="0"/>
                <w:sz w:val="24"/>
                <w:szCs w:val="24"/>
                <w:lang w:bidi="ar"/>
              </w:rPr>
              <w:t>2</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16C8316">
            <w:pPr>
              <w:widowControl/>
              <w:spacing w:line="300" w:lineRule="exact"/>
              <w:jc w:val="left"/>
              <w:textAlignment w:val="center"/>
              <w:rPr>
                <w:rFonts w:cs="Times New Roman"/>
                <w:sz w:val="24"/>
                <w:szCs w:val="24"/>
              </w:rPr>
            </w:pPr>
            <w:r>
              <w:rPr>
                <w:rFonts w:cs="Times New Roman"/>
                <w:color w:val="000000"/>
                <w:kern w:val="0"/>
                <w:sz w:val="24"/>
                <w:szCs w:val="24"/>
                <w:lang w:bidi="ar"/>
              </w:rPr>
              <w:t>退化草原生态修复工程</w:t>
            </w:r>
          </w:p>
        </w:tc>
        <w:tc>
          <w:tcPr>
            <w:tcW w:w="1378" w:type="dxa"/>
            <w:tcBorders>
              <w:top w:val="single" w:color="auto" w:sz="4" w:space="0"/>
              <w:left w:val="single" w:color="auto" w:sz="4" w:space="0"/>
              <w:bottom w:val="single" w:color="auto" w:sz="4" w:space="0"/>
              <w:right w:val="single" w:color="auto" w:sz="4" w:space="0"/>
            </w:tcBorders>
            <w:vAlign w:val="center"/>
          </w:tcPr>
          <w:p w14:paraId="39D2D613">
            <w:pPr>
              <w:widowControl/>
              <w:spacing w:line="300" w:lineRule="exact"/>
              <w:textAlignment w:val="center"/>
              <w:rPr>
                <w:rFonts w:cs="Times New Roman"/>
                <w:sz w:val="24"/>
                <w:szCs w:val="24"/>
              </w:rPr>
            </w:pPr>
            <w:r>
              <w:rPr>
                <w:rFonts w:cs="Times New Roman"/>
                <w:color w:val="000000"/>
                <w:kern w:val="0"/>
                <w:sz w:val="24"/>
                <w:szCs w:val="24"/>
                <w:lang w:bidi="ar"/>
              </w:rPr>
              <w:t>林草覆盖率</w:t>
            </w:r>
          </w:p>
        </w:tc>
        <w:tc>
          <w:tcPr>
            <w:tcW w:w="3815" w:type="dxa"/>
            <w:tcBorders>
              <w:top w:val="single" w:color="auto" w:sz="4" w:space="0"/>
              <w:left w:val="single" w:color="auto" w:sz="4" w:space="0"/>
              <w:bottom w:val="single" w:color="auto" w:sz="4" w:space="0"/>
              <w:right w:val="single" w:color="auto" w:sz="4" w:space="0"/>
            </w:tcBorders>
            <w:vAlign w:val="center"/>
          </w:tcPr>
          <w:p w14:paraId="5707940D">
            <w:pPr>
              <w:widowControl/>
              <w:spacing w:line="300" w:lineRule="exact"/>
              <w:textAlignment w:val="center"/>
              <w:rPr>
                <w:rFonts w:cs="Times New Roman"/>
                <w:sz w:val="24"/>
                <w:szCs w:val="24"/>
              </w:rPr>
            </w:pPr>
            <w:r>
              <w:rPr>
                <w:rFonts w:cs="Times New Roman"/>
                <w:color w:val="000000"/>
                <w:kern w:val="0"/>
                <w:sz w:val="24"/>
                <w:szCs w:val="24"/>
                <w:lang w:bidi="ar"/>
              </w:rPr>
              <w:t>通过黄土高原水土流失综合治理工程荒漠化治理项目、草原生态修复治理项目等国家重点项目带动，对轻度退化草原采取围栏封育的方式，受损草原得到休养生息，对中度、重度退化沙化草原实施改良和种植乡土草种，提升草原生态功能，建设规模150万亩。</w:t>
            </w:r>
          </w:p>
        </w:tc>
        <w:tc>
          <w:tcPr>
            <w:tcW w:w="1559" w:type="dxa"/>
            <w:tcBorders>
              <w:top w:val="single" w:color="auto" w:sz="4" w:space="0"/>
              <w:left w:val="single" w:color="auto" w:sz="4" w:space="0"/>
              <w:bottom w:val="single" w:color="auto" w:sz="4" w:space="0"/>
              <w:right w:val="single" w:color="auto" w:sz="4" w:space="0"/>
            </w:tcBorders>
            <w:vAlign w:val="center"/>
          </w:tcPr>
          <w:p w14:paraId="75CAA45A">
            <w:pPr>
              <w:widowControl/>
              <w:spacing w:line="300" w:lineRule="exact"/>
              <w:jc w:val="center"/>
              <w:textAlignment w:val="center"/>
              <w:rPr>
                <w:rFonts w:cs="Times New Roman"/>
                <w:sz w:val="24"/>
                <w:szCs w:val="24"/>
              </w:rPr>
            </w:pPr>
            <w:r>
              <w:rPr>
                <w:rFonts w:cs="Times New Roman"/>
                <w:color w:val="000000"/>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6AFF2EDF">
            <w:pPr>
              <w:widowControl/>
              <w:spacing w:line="300" w:lineRule="exact"/>
              <w:jc w:val="center"/>
              <w:textAlignment w:val="center"/>
              <w:rPr>
                <w:rFonts w:cs="Times New Roman"/>
                <w:sz w:val="24"/>
                <w:szCs w:val="24"/>
              </w:rPr>
            </w:pPr>
            <w:r>
              <w:rPr>
                <w:rFonts w:cs="Times New Roman"/>
                <w:color w:val="000000"/>
                <w:kern w:val="0"/>
                <w:sz w:val="24"/>
                <w:szCs w:val="24"/>
                <w:lang w:bidi="ar"/>
              </w:rPr>
              <w:t>21000</w:t>
            </w:r>
          </w:p>
        </w:tc>
        <w:tc>
          <w:tcPr>
            <w:tcW w:w="1478" w:type="dxa"/>
            <w:tcBorders>
              <w:top w:val="single" w:color="auto" w:sz="4" w:space="0"/>
              <w:left w:val="single" w:color="auto" w:sz="4" w:space="0"/>
              <w:bottom w:val="single" w:color="auto" w:sz="4" w:space="0"/>
              <w:right w:val="single" w:color="auto" w:sz="4" w:space="0"/>
            </w:tcBorders>
            <w:vAlign w:val="center"/>
          </w:tcPr>
          <w:p w14:paraId="7AC25EB0">
            <w:pPr>
              <w:widowControl/>
              <w:spacing w:line="300" w:lineRule="exact"/>
              <w:jc w:val="center"/>
              <w:textAlignment w:val="center"/>
              <w:rPr>
                <w:rFonts w:cs="Times New Roman"/>
                <w:sz w:val="24"/>
                <w:szCs w:val="24"/>
              </w:rPr>
            </w:pPr>
            <w:r>
              <w:rPr>
                <w:rFonts w:cs="Times New Roman"/>
                <w:color w:val="000000"/>
                <w:kern w:val="0"/>
                <w:sz w:val="24"/>
                <w:szCs w:val="24"/>
                <w:lang w:bidi="ar"/>
              </w:rPr>
              <w:t>21000</w:t>
            </w:r>
          </w:p>
        </w:tc>
        <w:tc>
          <w:tcPr>
            <w:tcW w:w="876" w:type="dxa"/>
            <w:tcBorders>
              <w:top w:val="single" w:color="auto" w:sz="4" w:space="0"/>
              <w:left w:val="single" w:color="auto" w:sz="4" w:space="0"/>
              <w:bottom w:val="single" w:color="auto" w:sz="4" w:space="0"/>
              <w:right w:val="single" w:color="auto" w:sz="4" w:space="0"/>
            </w:tcBorders>
            <w:vAlign w:val="center"/>
          </w:tcPr>
          <w:p w14:paraId="4E78F820">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36FCDC2F">
            <w:pPr>
              <w:widowControl/>
              <w:spacing w:line="300" w:lineRule="exact"/>
              <w:jc w:val="center"/>
              <w:textAlignment w:val="center"/>
              <w:rPr>
                <w:rFonts w:cs="Times New Roman"/>
                <w:sz w:val="24"/>
                <w:szCs w:val="24"/>
              </w:rPr>
            </w:pPr>
            <w:r>
              <w:rPr>
                <w:rFonts w:cs="Times New Roman"/>
                <w:color w:val="000000"/>
                <w:kern w:val="0"/>
                <w:sz w:val="24"/>
                <w:szCs w:val="24"/>
                <w:lang w:bidi="ar"/>
              </w:rPr>
              <w:t>市林草局</w:t>
            </w:r>
          </w:p>
        </w:tc>
      </w:tr>
      <w:tr w14:paraId="0BBEE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4EEC7D74">
            <w:pPr>
              <w:widowControl/>
              <w:spacing w:line="300" w:lineRule="exact"/>
              <w:jc w:val="center"/>
              <w:textAlignment w:val="center"/>
              <w:rPr>
                <w:rFonts w:cs="Times New Roman"/>
                <w:sz w:val="24"/>
                <w:szCs w:val="24"/>
              </w:rPr>
            </w:pPr>
            <w:r>
              <w:rPr>
                <w:rFonts w:cs="Times New Roman"/>
                <w:color w:val="000000"/>
                <w:kern w:val="0"/>
                <w:sz w:val="24"/>
                <w:szCs w:val="24"/>
                <w:lang w:bidi="ar"/>
              </w:rPr>
              <w:t>3</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9608AE1">
            <w:pPr>
              <w:widowControl/>
              <w:spacing w:line="300" w:lineRule="exact"/>
              <w:jc w:val="left"/>
              <w:textAlignment w:val="center"/>
              <w:rPr>
                <w:rFonts w:cs="Times New Roman"/>
                <w:sz w:val="24"/>
                <w:szCs w:val="24"/>
              </w:rPr>
            </w:pPr>
            <w:r>
              <w:rPr>
                <w:rFonts w:cs="Times New Roman"/>
                <w:color w:val="000000"/>
                <w:kern w:val="0"/>
                <w:sz w:val="24"/>
                <w:szCs w:val="24"/>
                <w:lang w:bidi="ar"/>
              </w:rPr>
              <w:t>黄河内蒙古段十大孔兑综合治理工程</w:t>
            </w:r>
          </w:p>
        </w:tc>
        <w:tc>
          <w:tcPr>
            <w:tcW w:w="1378" w:type="dxa"/>
            <w:tcBorders>
              <w:top w:val="single" w:color="auto" w:sz="4" w:space="0"/>
              <w:left w:val="single" w:color="auto" w:sz="4" w:space="0"/>
              <w:bottom w:val="single" w:color="auto" w:sz="4" w:space="0"/>
              <w:right w:val="single" w:color="auto" w:sz="4" w:space="0"/>
            </w:tcBorders>
            <w:vAlign w:val="center"/>
          </w:tcPr>
          <w:p w14:paraId="00F91D8B">
            <w:pPr>
              <w:widowControl/>
              <w:spacing w:line="300" w:lineRule="exact"/>
              <w:jc w:val="left"/>
              <w:textAlignment w:val="center"/>
              <w:rPr>
                <w:rFonts w:cs="Times New Roman"/>
                <w:sz w:val="24"/>
                <w:szCs w:val="24"/>
              </w:rPr>
            </w:pPr>
            <w:r>
              <w:rPr>
                <w:rFonts w:cs="Times New Roman"/>
                <w:color w:val="000000"/>
                <w:kern w:val="0"/>
                <w:sz w:val="24"/>
                <w:szCs w:val="24"/>
                <w:lang w:bidi="ar"/>
              </w:rPr>
              <w:t>生态环境状况指数</w:t>
            </w:r>
          </w:p>
        </w:tc>
        <w:tc>
          <w:tcPr>
            <w:tcW w:w="3815" w:type="dxa"/>
            <w:tcBorders>
              <w:top w:val="single" w:color="auto" w:sz="4" w:space="0"/>
              <w:left w:val="single" w:color="auto" w:sz="4" w:space="0"/>
              <w:bottom w:val="single" w:color="auto" w:sz="4" w:space="0"/>
              <w:right w:val="single" w:color="auto" w:sz="4" w:space="0"/>
            </w:tcBorders>
            <w:vAlign w:val="center"/>
          </w:tcPr>
          <w:p w14:paraId="1BA3DAA5">
            <w:pPr>
              <w:widowControl/>
              <w:spacing w:line="300" w:lineRule="exact"/>
              <w:jc w:val="left"/>
              <w:textAlignment w:val="center"/>
              <w:rPr>
                <w:rFonts w:cs="Times New Roman"/>
                <w:sz w:val="24"/>
                <w:szCs w:val="24"/>
              </w:rPr>
            </w:pPr>
            <w:r>
              <w:rPr>
                <w:rFonts w:cs="Times New Roman"/>
                <w:color w:val="000000"/>
                <w:kern w:val="0"/>
                <w:sz w:val="24"/>
                <w:szCs w:val="24"/>
                <w:lang w:bidi="ar"/>
              </w:rPr>
              <w:t>水土保持治理面积1878.5平方公里，新建淤地坝147座，淤地坝除险加固4座，防风固沙面积1556.3平方公里，引洪放淤工程6处，新建堤防41.3公里，堤防加固132.4公里，新建护岸42公里，并同步实施综合监管体系建设、监测体系建设、山洪预警系统3项工程，对十大孔兑进行全方位、全天候监管</w:t>
            </w:r>
          </w:p>
        </w:tc>
        <w:tc>
          <w:tcPr>
            <w:tcW w:w="1559" w:type="dxa"/>
            <w:tcBorders>
              <w:top w:val="single" w:color="auto" w:sz="4" w:space="0"/>
              <w:left w:val="single" w:color="auto" w:sz="4" w:space="0"/>
              <w:bottom w:val="single" w:color="auto" w:sz="4" w:space="0"/>
              <w:right w:val="single" w:color="auto" w:sz="4" w:space="0"/>
            </w:tcBorders>
            <w:vAlign w:val="center"/>
          </w:tcPr>
          <w:p w14:paraId="386ACA57">
            <w:pPr>
              <w:widowControl/>
              <w:spacing w:line="300" w:lineRule="exact"/>
              <w:jc w:val="center"/>
              <w:textAlignment w:val="center"/>
              <w:rPr>
                <w:rFonts w:cs="Times New Roman"/>
                <w:sz w:val="24"/>
                <w:szCs w:val="24"/>
              </w:rPr>
            </w:pPr>
            <w:r>
              <w:rPr>
                <w:rFonts w:cs="Times New Roman"/>
                <w:color w:val="000000"/>
                <w:kern w:val="0"/>
                <w:sz w:val="24"/>
                <w:szCs w:val="24"/>
                <w:lang w:bidi="ar"/>
              </w:rPr>
              <w:t>2022-2033年</w:t>
            </w:r>
          </w:p>
        </w:tc>
        <w:tc>
          <w:tcPr>
            <w:tcW w:w="1226" w:type="dxa"/>
            <w:tcBorders>
              <w:top w:val="single" w:color="auto" w:sz="4" w:space="0"/>
              <w:left w:val="single" w:color="auto" w:sz="4" w:space="0"/>
              <w:bottom w:val="single" w:color="auto" w:sz="4" w:space="0"/>
              <w:right w:val="single" w:color="auto" w:sz="4" w:space="0"/>
            </w:tcBorders>
            <w:vAlign w:val="center"/>
          </w:tcPr>
          <w:p w14:paraId="583B51F1">
            <w:pPr>
              <w:widowControl/>
              <w:spacing w:line="300" w:lineRule="exact"/>
              <w:jc w:val="center"/>
              <w:textAlignment w:val="center"/>
              <w:rPr>
                <w:rFonts w:cs="Times New Roman"/>
                <w:sz w:val="24"/>
                <w:szCs w:val="24"/>
              </w:rPr>
            </w:pPr>
            <w:r>
              <w:rPr>
                <w:rFonts w:cs="Times New Roman"/>
                <w:color w:val="000000"/>
                <w:kern w:val="0"/>
                <w:sz w:val="24"/>
                <w:szCs w:val="24"/>
                <w:lang w:bidi="ar"/>
              </w:rPr>
              <w:t>531923</w:t>
            </w:r>
          </w:p>
        </w:tc>
        <w:tc>
          <w:tcPr>
            <w:tcW w:w="1478" w:type="dxa"/>
            <w:tcBorders>
              <w:top w:val="single" w:color="auto" w:sz="4" w:space="0"/>
              <w:left w:val="single" w:color="auto" w:sz="4" w:space="0"/>
              <w:bottom w:val="single" w:color="auto" w:sz="4" w:space="0"/>
              <w:right w:val="single" w:color="auto" w:sz="4" w:space="0"/>
            </w:tcBorders>
            <w:vAlign w:val="center"/>
          </w:tcPr>
          <w:p w14:paraId="7E8CE224">
            <w:pPr>
              <w:widowControl/>
              <w:spacing w:line="300" w:lineRule="exact"/>
              <w:jc w:val="center"/>
              <w:textAlignment w:val="center"/>
              <w:rPr>
                <w:rFonts w:cs="Times New Roman"/>
                <w:sz w:val="24"/>
                <w:szCs w:val="24"/>
              </w:rPr>
            </w:pPr>
            <w:r>
              <w:rPr>
                <w:rFonts w:cs="Times New Roman"/>
                <w:color w:val="000000"/>
                <w:kern w:val="0"/>
                <w:sz w:val="24"/>
                <w:szCs w:val="24"/>
                <w:lang w:bidi="ar"/>
              </w:rPr>
              <w:t>531923</w:t>
            </w:r>
          </w:p>
        </w:tc>
        <w:tc>
          <w:tcPr>
            <w:tcW w:w="876" w:type="dxa"/>
            <w:tcBorders>
              <w:top w:val="single" w:color="auto" w:sz="4" w:space="0"/>
              <w:left w:val="single" w:color="auto" w:sz="4" w:space="0"/>
              <w:bottom w:val="single" w:color="auto" w:sz="4" w:space="0"/>
              <w:right w:val="single" w:color="auto" w:sz="4" w:space="0"/>
            </w:tcBorders>
            <w:vAlign w:val="center"/>
          </w:tcPr>
          <w:p w14:paraId="5FFFF4D4">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64703B27">
            <w:pPr>
              <w:widowControl/>
              <w:spacing w:line="300" w:lineRule="exact"/>
              <w:jc w:val="center"/>
              <w:textAlignment w:val="center"/>
              <w:rPr>
                <w:rFonts w:cs="Times New Roman"/>
                <w:sz w:val="24"/>
                <w:szCs w:val="24"/>
              </w:rPr>
            </w:pPr>
            <w:r>
              <w:rPr>
                <w:rFonts w:cs="Times New Roman"/>
                <w:color w:val="000000"/>
                <w:kern w:val="0"/>
                <w:sz w:val="24"/>
                <w:szCs w:val="24"/>
                <w:lang w:bidi="ar"/>
              </w:rPr>
              <w:t>市水利局</w:t>
            </w:r>
          </w:p>
        </w:tc>
      </w:tr>
      <w:tr w14:paraId="1DE48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2E4A4E38">
            <w:pPr>
              <w:widowControl/>
              <w:spacing w:line="300" w:lineRule="exact"/>
              <w:jc w:val="center"/>
              <w:textAlignment w:val="center"/>
              <w:rPr>
                <w:rFonts w:cs="Times New Roman"/>
                <w:sz w:val="24"/>
                <w:szCs w:val="24"/>
              </w:rPr>
            </w:pPr>
            <w:r>
              <w:rPr>
                <w:rFonts w:cs="Times New Roman"/>
                <w:color w:val="000000"/>
                <w:kern w:val="0"/>
                <w:sz w:val="24"/>
                <w:szCs w:val="24"/>
                <w:lang w:bidi="ar"/>
              </w:rPr>
              <w:t>4</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B290A40">
            <w:pPr>
              <w:widowControl/>
              <w:spacing w:line="300" w:lineRule="exact"/>
              <w:jc w:val="left"/>
              <w:textAlignment w:val="center"/>
              <w:rPr>
                <w:rFonts w:cs="Times New Roman"/>
                <w:sz w:val="24"/>
                <w:szCs w:val="24"/>
              </w:rPr>
            </w:pPr>
            <w:r>
              <w:rPr>
                <w:rFonts w:cs="Times New Roman"/>
                <w:color w:val="000000"/>
                <w:kern w:val="0"/>
                <w:sz w:val="24"/>
                <w:szCs w:val="24"/>
                <w:lang w:bidi="ar"/>
              </w:rPr>
              <w:t>黄河重要支流水土保持综合生态治理工程</w:t>
            </w:r>
          </w:p>
        </w:tc>
        <w:tc>
          <w:tcPr>
            <w:tcW w:w="1378" w:type="dxa"/>
            <w:tcBorders>
              <w:top w:val="single" w:color="auto" w:sz="4" w:space="0"/>
              <w:left w:val="single" w:color="auto" w:sz="4" w:space="0"/>
              <w:bottom w:val="single" w:color="auto" w:sz="4" w:space="0"/>
              <w:right w:val="single" w:color="auto" w:sz="4" w:space="0"/>
            </w:tcBorders>
            <w:vAlign w:val="center"/>
          </w:tcPr>
          <w:p w14:paraId="047B5848">
            <w:pPr>
              <w:widowControl/>
              <w:spacing w:line="300" w:lineRule="exact"/>
              <w:jc w:val="left"/>
              <w:textAlignment w:val="center"/>
              <w:rPr>
                <w:rFonts w:cs="Times New Roman"/>
                <w:sz w:val="24"/>
                <w:szCs w:val="24"/>
              </w:rPr>
            </w:pPr>
            <w:r>
              <w:rPr>
                <w:rFonts w:cs="Times New Roman"/>
                <w:color w:val="000000"/>
                <w:kern w:val="0"/>
                <w:sz w:val="24"/>
                <w:szCs w:val="24"/>
                <w:lang w:bidi="ar"/>
              </w:rPr>
              <w:t>生态环境状况指数</w:t>
            </w:r>
          </w:p>
        </w:tc>
        <w:tc>
          <w:tcPr>
            <w:tcW w:w="3815" w:type="dxa"/>
            <w:tcBorders>
              <w:top w:val="single" w:color="auto" w:sz="4" w:space="0"/>
              <w:left w:val="single" w:color="auto" w:sz="4" w:space="0"/>
              <w:bottom w:val="single" w:color="auto" w:sz="4" w:space="0"/>
              <w:right w:val="single" w:color="auto" w:sz="4" w:space="0"/>
            </w:tcBorders>
            <w:vAlign w:val="center"/>
          </w:tcPr>
          <w:p w14:paraId="7EF53C70">
            <w:pPr>
              <w:widowControl/>
              <w:spacing w:line="300" w:lineRule="exact"/>
              <w:jc w:val="left"/>
              <w:textAlignment w:val="center"/>
              <w:rPr>
                <w:rFonts w:cs="Times New Roman"/>
                <w:sz w:val="24"/>
                <w:szCs w:val="24"/>
              </w:rPr>
            </w:pPr>
            <w:r>
              <w:rPr>
                <w:rFonts w:cs="Times New Roman"/>
                <w:color w:val="000000"/>
                <w:kern w:val="0"/>
                <w:sz w:val="24"/>
                <w:szCs w:val="24"/>
                <w:lang w:bidi="ar"/>
              </w:rPr>
              <w:t>实施国家水土保持重点工程小流域综合治理面积385.1平方公里</w:t>
            </w:r>
          </w:p>
        </w:tc>
        <w:tc>
          <w:tcPr>
            <w:tcW w:w="1559" w:type="dxa"/>
            <w:tcBorders>
              <w:top w:val="single" w:color="auto" w:sz="4" w:space="0"/>
              <w:left w:val="single" w:color="auto" w:sz="4" w:space="0"/>
              <w:bottom w:val="single" w:color="auto" w:sz="4" w:space="0"/>
              <w:right w:val="single" w:color="auto" w:sz="4" w:space="0"/>
            </w:tcBorders>
            <w:vAlign w:val="center"/>
          </w:tcPr>
          <w:p w14:paraId="2C4EB930">
            <w:pPr>
              <w:widowControl/>
              <w:spacing w:line="300" w:lineRule="exact"/>
              <w:jc w:val="center"/>
              <w:textAlignment w:val="center"/>
              <w:rPr>
                <w:rFonts w:cs="Times New Roman"/>
                <w:sz w:val="24"/>
                <w:szCs w:val="24"/>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023BF853">
            <w:pPr>
              <w:widowControl/>
              <w:spacing w:line="300" w:lineRule="exact"/>
              <w:jc w:val="center"/>
              <w:textAlignment w:val="center"/>
              <w:rPr>
                <w:rFonts w:cs="Times New Roman"/>
                <w:sz w:val="24"/>
                <w:szCs w:val="24"/>
              </w:rPr>
            </w:pPr>
            <w:r>
              <w:rPr>
                <w:rFonts w:cs="Times New Roman"/>
                <w:color w:val="000000"/>
                <w:kern w:val="0"/>
                <w:sz w:val="24"/>
                <w:szCs w:val="24"/>
                <w:lang w:bidi="ar"/>
              </w:rPr>
              <w:t>19255</w:t>
            </w:r>
          </w:p>
        </w:tc>
        <w:tc>
          <w:tcPr>
            <w:tcW w:w="1478" w:type="dxa"/>
            <w:tcBorders>
              <w:top w:val="single" w:color="auto" w:sz="4" w:space="0"/>
              <w:left w:val="single" w:color="auto" w:sz="4" w:space="0"/>
              <w:bottom w:val="single" w:color="auto" w:sz="4" w:space="0"/>
              <w:right w:val="single" w:color="auto" w:sz="4" w:space="0"/>
            </w:tcBorders>
            <w:vAlign w:val="center"/>
          </w:tcPr>
          <w:p w14:paraId="557FB2EF">
            <w:pPr>
              <w:widowControl/>
              <w:spacing w:line="300" w:lineRule="exact"/>
              <w:jc w:val="center"/>
              <w:textAlignment w:val="center"/>
              <w:rPr>
                <w:rFonts w:cs="Times New Roman"/>
                <w:sz w:val="24"/>
                <w:szCs w:val="24"/>
              </w:rPr>
            </w:pPr>
            <w:r>
              <w:rPr>
                <w:rFonts w:cs="Times New Roman"/>
                <w:color w:val="000000"/>
                <w:kern w:val="0"/>
                <w:sz w:val="24"/>
                <w:szCs w:val="24"/>
                <w:lang w:bidi="ar"/>
              </w:rPr>
              <w:t>19255</w:t>
            </w:r>
          </w:p>
        </w:tc>
        <w:tc>
          <w:tcPr>
            <w:tcW w:w="876" w:type="dxa"/>
            <w:tcBorders>
              <w:top w:val="single" w:color="auto" w:sz="4" w:space="0"/>
              <w:left w:val="single" w:color="auto" w:sz="4" w:space="0"/>
              <w:bottom w:val="single" w:color="auto" w:sz="4" w:space="0"/>
              <w:right w:val="single" w:color="auto" w:sz="4" w:space="0"/>
            </w:tcBorders>
            <w:vAlign w:val="center"/>
          </w:tcPr>
          <w:p w14:paraId="5C06CEEA">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36DBEFB7">
            <w:pPr>
              <w:widowControl/>
              <w:spacing w:line="300" w:lineRule="exact"/>
              <w:jc w:val="center"/>
              <w:textAlignment w:val="center"/>
              <w:rPr>
                <w:rFonts w:cs="Times New Roman"/>
                <w:sz w:val="24"/>
                <w:szCs w:val="24"/>
              </w:rPr>
            </w:pPr>
            <w:r>
              <w:rPr>
                <w:rFonts w:cs="Times New Roman"/>
                <w:color w:val="000000"/>
                <w:kern w:val="0"/>
                <w:sz w:val="24"/>
                <w:szCs w:val="24"/>
                <w:lang w:bidi="ar"/>
              </w:rPr>
              <w:t>市水利局</w:t>
            </w:r>
          </w:p>
        </w:tc>
      </w:tr>
      <w:tr w14:paraId="69519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499DB31">
            <w:pPr>
              <w:widowControl/>
              <w:spacing w:line="300" w:lineRule="exact"/>
              <w:jc w:val="center"/>
              <w:textAlignment w:val="center"/>
              <w:rPr>
                <w:rFonts w:cs="Times New Roman"/>
                <w:kern w:val="0"/>
                <w:sz w:val="24"/>
                <w:szCs w:val="24"/>
                <w:lang w:bidi="ar"/>
              </w:rPr>
            </w:pPr>
            <w:r>
              <w:rPr>
                <w:rFonts w:cs="Times New Roman"/>
                <w:b/>
                <w:bCs/>
                <w:kern w:val="0"/>
                <w:sz w:val="24"/>
                <w:szCs w:val="24"/>
                <w:lang w:bidi="ar"/>
              </w:rPr>
              <w:t>小计</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12E5D155">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662178万元</w:t>
            </w:r>
          </w:p>
        </w:tc>
      </w:tr>
      <w:tr w14:paraId="64AFF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199420D2">
            <w:pPr>
              <w:widowControl/>
              <w:spacing w:line="300" w:lineRule="exact"/>
              <w:jc w:val="center"/>
              <w:textAlignment w:val="center"/>
              <w:rPr>
                <w:rFonts w:cs="Times New Roman"/>
                <w:b/>
                <w:bCs/>
                <w:sz w:val="24"/>
                <w:szCs w:val="24"/>
              </w:rPr>
            </w:pPr>
            <w:r>
              <w:rPr>
                <w:rFonts w:cs="Times New Roman"/>
                <w:b/>
                <w:bCs/>
                <w:sz w:val="24"/>
                <w:szCs w:val="24"/>
              </w:rPr>
              <w:t>三</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44328E69">
            <w:pPr>
              <w:widowControl/>
              <w:spacing w:line="300" w:lineRule="exact"/>
              <w:jc w:val="center"/>
              <w:textAlignment w:val="center"/>
              <w:rPr>
                <w:rFonts w:cs="Times New Roman"/>
                <w:b/>
                <w:bCs/>
                <w:sz w:val="24"/>
                <w:szCs w:val="24"/>
              </w:rPr>
            </w:pPr>
            <w:r>
              <w:rPr>
                <w:rFonts w:cs="Times New Roman"/>
                <w:b/>
                <w:bCs/>
                <w:kern w:val="0"/>
                <w:sz w:val="24"/>
                <w:szCs w:val="24"/>
                <w:lang w:bidi="ar"/>
              </w:rPr>
              <w:t>生态经济体系工程（共10项）</w:t>
            </w:r>
          </w:p>
        </w:tc>
      </w:tr>
      <w:tr w14:paraId="475A1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05C2A10">
            <w:pPr>
              <w:widowControl/>
              <w:spacing w:line="300" w:lineRule="exact"/>
              <w:jc w:val="center"/>
              <w:textAlignment w:val="center"/>
              <w:rPr>
                <w:rFonts w:cs="Times New Roman"/>
                <w:sz w:val="24"/>
                <w:szCs w:val="24"/>
              </w:rPr>
            </w:pPr>
            <w:r>
              <w:rPr>
                <w:rFonts w:cs="Times New Roman"/>
                <w:color w:val="000000"/>
                <w:kern w:val="0"/>
                <w:sz w:val="24"/>
                <w:szCs w:val="24"/>
                <w:lang w:bidi="ar"/>
              </w:rPr>
              <w:t>1</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2CAC537">
            <w:pPr>
              <w:widowControl/>
              <w:spacing w:line="300" w:lineRule="exact"/>
              <w:jc w:val="left"/>
              <w:textAlignment w:val="center"/>
              <w:rPr>
                <w:rFonts w:cs="Times New Roman"/>
                <w:sz w:val="24"/>
                <w:szCs w:val="24"/>
              </w:rPr>
            </w:pPr>
            <w:r>
              <w:rPr>
                <w:rFonts w:cs="Times New Roman"/>
                <w:color w:val="000000"/>
                <w:kern w:val="0"/>
                <w:sz w:val="24"/>
                <w:szCs w:val="24"/>
                <w:lang w:bidi="ar"/>
              </w:rPr>
              <w:t>碳监测试点城市建设项目</w:t>
            </w:r>
          </w:p>
        </w:tc>
        <w:tc>
          <w:tcPr>
            <w:tcW w:w="1378" w:type="dxa"/>
            <w:tcBorders>
              <w:top w:val="single" w:color="auto" w:sz="4" w:space="0"/>
              <w:left w:val="single" w:color="auto" w:sz="4" w:space="0"/>
              <w:bottom w:val="single" w:color="auto" w:sz="4" w:space="0"/>
              <w:right w:val="single" w:color="auto" w:sz="4" w:space="0"/>
            </w:tcBorders>
            <w:vAlign w:val="center"/>
          </w:tcPr>
          <w:p w14:paraId="0106670E">
            <w:pPr>
              <w:widowControl/>
              <w:spacing w:line="300" w:lineRule="exact"/>
              <w:jc w:val="left"/>
              <w:textAlignment w:val="center"/>
              <w:rPr>
                <w:rFonts w:cs="Times New Roman"/>
                <w:sz w:val="24"/>
                <w:szCs w:val="24"/>
              </w:rPr>
            </w:pPr>
            <w:r>
              <w:rPr>
                <w:rFonts w:cs="Times New Roman"/>
                <w:color w:val="000000"/>
                <w:kern w:val="0"/>
                <w:sz w:val="24"/>
                <w:szCs w:val="24"/>
                <w:lang w:bidi="ar"/>
              </w:rPr>
              <w:t>单位地区生产总值二氧化碳排放</w:t>
            </w:r>
          </w:p>
        </w:tc>
        <w:tc>
          <w:tcPr>
            <w:tcW w:w="3815" w:type="dxa"/>
            <w:tcBorders>
              <w:top w:val="single" w:color="auto" w:sz="4" w:space="0"/>
              <w:left w:val="single" w:color="auto" w:sz="4" w:space="0"/>
              <w:bottom w:val="single" w:color="auto" w:sz="4" w:space="0"/>
              <w:right w:val="single" w:color="auto" w:sz="4" w:space="0"/>
            </w:tcBorders>
            <w:vAlign w:val="center"/>
          </w:tcPr>
          <w:p w14:paraId="7B39E8F6">
            <w:pPr>
              <w:widowControl/>
              <w:spacing w:line="300" w:lineRule="exact"/>
              <w:jc w:val="left"/>
              <w:textAlignment w:val="center"/>
              <w:rPr>
                <w:rFonts w:cs="Times New Roman"/>
                <w:sz w:val="24"/>
                <w:szCs w:val="24"/>
              </w:rPr>
            </w:pPr>
            <w:r>
              <w:rPr>
                <w:rFonts w:cs="Times New Roman"/>
                <w:color w:val="000000"/>
                <w:kern w:val="0"/>
                <w:sz w:val="24"/>
                <w:szCs w:val="24"/>
                <w:lang w:bidi="ar"/>
              </w:rPr>
              <w:t>国家碳监测试点城市建设</w:t>
            </w:r>
          </w:p>
        </w:tc>
        <w:tc>
          <w:tcPr>
            <w:tcW w:w="1559" w:type="dxa"/>
            <w:tcBorders>
              <w:top w:val="single" w:color="auto" w:sz="4" w:space="0"/>
              <w:left w:val="single" w:color="auto" w:sz="4" w:space="0"/>
              <w:bottom w:val="single" w:color="auto" w:sz="4" w:space="0"/>
              <w:right w:val="single" w:color="auto" w:sz="4" w:space="0"/>
            </w:tcBorders>
            <w:vAlign w:val="center"/>
          </w:tcPr>
          <w:p w14:paraId="2B6ACC4B">
            <w:pPr>
              <w:widowControl/>
              <w:spacing w:line="300" w:lineRule="exact"/>
              <w:jc w:val="center"/>
              <w:textAlignment w:val="center"/>
              <w:rPr>
                <w:rFonts w:cs="Times New Roman"/>
                <w:sz w:val="24"/>
                <w:szCs w:val="24"/>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1460152D">
            <w:pPr>
              <w:widowControl/>
              <w:spacing w:line="300" w:lineRule="exact"/>
              <w:jc w:val="center"/>
              <w:textAlignment w:val="center"/>
              <w:rPr>
                <w:rFonts w:cs="Times New Roman"/>
                <w:sz w:val="24"/>
                <w:szCs w:val="24"/>
              </w:rPr>
            </w:pPr>
            <w:r>
              <w:rPr>
                <w:rFonts w:cs="Times New Roman"/>
                <w:color w:val="000000"/>
                <w:kern w:val="0"/>
                <w:sz w:val="24"/>
                <w:szCs w:val="24"/>
                <w:lang w:bidi="ar"/>
              </w:rPr>
              <w:t>2925</w:t>
            </w:r>
          </w:p>
        </w:tc>
        <w:tc>
          <w:tcPr>
            <w:tcW w:w="1478" w:type="dxa"/>
            <w:tcBorders>
              <w:top w:val="single" w:color="auto" w:sz="4" w:space="0"/>
              <w:left w:val="single" w:color="auto" w:sz="4" w:space="0"/>
              <w:bottom w:val="single" w:color="auto" w:sz="4" w:space="0"/>
              <w:right w:val="single" w:color="auto" w:sz="4" w:space="0"/>
            </w:tcBorders>
            <w:vAlign w:val="center"/>
          </w:tcPr>
          <w:p w14:paraId="77C8A7BB">
            <w:pPr>
              <w:widowControl/>
              <w:spacing w:line="300" w:lineRule="exact"/>
              <w:jc w:val="center"/>
              <w:textAlignment w:val="center"/>
              <w:rPr>
                <w:rFonts w:cs="Times New Roman"/>
                <w:sz w:val="24"/>
                <w:szCs w:val="24"/>
              </w:rPr>
            </w:pPr>
            <w:r>
              <w:rPr>
                <w:rFonts w:cs="Times New Roman"/>
                <w:color w:val="000000"/>
                <w:kern w:val="0"/>
                <w:sz w:val="24"/>
                <w:szCs w:val="24"/>
                <w:lang w:bidi="ar"/>
              </w:rPr>
              <w:t>2925</w:t>
            </w:r>
          </w:p>
        </w:tc>
        <w:tc>
          <w:tcPr>
            <w:tcW w:w="876" w:type="dxa"/>
            <w:tcBorders>
              <w:top w:val="single" w:color="auto" w:sz="4" w:space="0"/>
              <w:left w:val="single" w:color="auto" w:sz="4" w:space="0"/>
              <w:bottom w:val="single" w:color="auto" w:sz="4" w:space="0"/>
              <w:right w:val="single" w:color="auto" w:sz="4" w:space="0"/>
            </w:tcBorders>
            <w:vAlign w:val="center"/>
          </w:tcPr>
          <w:p w14:paraId="319E6F55">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444D121C">
            <w:pPr>
              <w:widowControl/>
              <w:spacing w:line="300" w:lineRule="exact"/>
              <w:jc w:val="center"/>
              <w:textAlignment w:val="center"/>
              <w:rPr>
                <w:rFonts w:cs="Times New Roman"/>
                <w:sz w:val="24"/>
                <w:szCs w:val="24"/>
              </w:rPr>
            </w:pPr>
            <w:r>
              <w:rPr>
                <w:rFonts w:cs="Times New Roman"/>
                <w:color w:val="000000"/>
                <w:kern w:val="0"/>
                <w:sz w:val="24"/>
                <w:szCs w:val="24"/>
                <w:lang w:bidi="ar"/>
              </w:rPr>
              <w:t>市生态环境局</w:t>
            </w:r>
          </w:p>
        </w:tc>
      </w:tr>
      <w:tr w14:paraId="617CE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FAC3AE2">
            <w:pPr>
              <w:widowControl/>
              <w:spacing w:line="300" w:lineRule="exact"/>
              <w:jc w:val="center"/>
              <w:textAlignment w:val="center"/>
              <w:rPr>
                <w:rFonts w:cs="Times New Roman"/>
                <w:sz w:val="24"/>
                <w:szCs w:val="24"/>
              </w:rPr>
            </w:pPr>
            <w:r>
              <w:rPr>
                <w:rFonts w:cs="Times New Roman"/>
                <w:color w:val="000000"/>
                <w:kern w:val="0"/>
                <w:sz w:val="24"/>
                <w:szCs w:val="24"/>
                <w:lang w:bidi="ar"/>
              </w:rPr>
              <w:t>2</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DA50EF4">
            <w:pPr>
              <w:widowControl/>
              <w:spacing w:line="300" w:lineRule="exact"/>
              <w:jc w:val="left"/>
              <w:textAlignment w:val="center"/>
              <w:rPr>
                <w:rFonts w:cs="Times New Roman"/>
                <w:sz w:val="24"/>
                <w:szCs w:val="24"/>
              </w:rPr>
            </w:pPr>
            <w:r>
              <w:rPr>
                <w:rFonts w:cs="Times New Roman"/>
                <w:color w:val="000000"/>
                <w:kern w:val="0"/>
                <w:sz w:val="24"/>
                <w:szCs w:val="24"/>
                <w:lang w:bidi="ar"/>
              </w:rPr>
              <w:t>温室气体排放清单编制项目</w:t>
            </w:r>
          </w:p>
        </w:tc>
        <w:tc>
          <w:tcPr>
            <w:tcW w:w="1378" w:type="dxa"/>
            <w:tcBorders>
              <w:top w:val="single" w:color="auto" w:sz="4" w:space="0"/>
              <w:left w:val="single" w:color="auto" w:sz="4" w:space="0"/>
              <w:bottom w:val="single" w:color="auto" w:sz="4" w:space="0"/>
              <w:right w:val="single" w:color="auto" w:sz="4" w:space="0"/>
            </w:tcBorders>
            <w:vAlign w:val="center"/>
          </w:tcPr>
          <w:p w14:paraId="76A3D0EB">
            <w:pPr>
              <w:widowControl/>
              <w:spacing w:line="300" w:lineRule="exact"/>
              <w:jc w:val="left"/>
              <w:textAlignment w:val="center"/>
              <w:rPr>
                <w:rFonts w:cs="Times New Roman"/>
                <w:sz w:val="24"/>
                <w:szCs w:val="24"/>
              </w:rPr>
            </w:pPr>
            <w:r>
              <w:rPr>
                <w:rFonts w:cs="Times New Roman"/>
                <w:color w:val="000000"/>
                <w:kern w:val="0"/>
                <w:sz w:val="24"/>
                <w:szCs w:val="24"/>
                <w:lang w:bidi="ar"/>
              </w:rPr>
              <w:t>单位地区生产总值二氧化碳排放</w:t>
            </w:r>
          </w:p>
        </w:tc>
        <w:tc>
          <w:tcPr>
            <w:tcW w:w="3815" w:type="dxa"/>
            <w:tcBorders>
              <w:top w:val="single" w:color="auto" w:sz="4" w:space="0"/>
              <w:left w:val="single" w:color="auto" w:sz="4" w:space="0"/>
              <w:bottom w:val="single" w:color="auto" w:sz="4" w:space="0"/>
              <w:right w:val="single" w:color="auto" w:sz="4" w:space="0"/>
            </w:tcBorders>
            <w:vAlign w:val="center"/>
          </w:tcPr>
          <w:p w14:paraId="3BCA3657">
            <w:pPr>
              <w:widowControl/>
              <w:spacing w:line="300" w:lineRule="exact"/>
              <w:jc w:val="left"/>
              <w:textAlignment w:val="center"/>
              <w:rPr>
                <w:rFonts w:cs="Times New Roman"/>
                <w:sz w:val="24"/>
                <w:szCs w:val="24"/>
              </w:rPr>
            </w:pPr>
            <w:r>
              <w:rPr>
                <w:rFonts w:cs="Times New Roman"/>
                <w:color w:val="000000"/>
                <w:kern w:val="0"/>
                <w:sz w:val="24"/>
                <w:szCs w:val="24"/>
                <w:lang w:bidi="ar"/>
              </w:rPr>
              <w:t>调查统计本地区五大行业中温室气体排放情况</w:t>
            </w:r>
          </w:p>
        </w:tc>
        <w:tc>
          <w:tcPr>
            <w:tcW w:w="1559" w:type="dxa"/>
            <w:tcBorders>
              <w:top w:val="single" w:color="auto" w:sz="4" w:space="0"/>
              <w:left w:val="single" w:color="auto" w:sz="4" w:space="0"/>
              <w:bottom w:val="single" w:color="auto" w:sz="4" w:space="0"/>
              <w:right w:val="single" w:color="auto" w:sz="4" w:space="0"/>
            </w:tcBorders>
            <w:vAlign w:val="center"/>
          </w:tcPr>
          <w:p w14:paraId="66E16F35">
            <w:pPr>
              <w:widowControl/>
              <w:spacing w:line="300" w:lineRule="exact"/>
              <w:jc w:val="center"/>
              <w:textAlignment w:val="center"/>
              <w:rPr>
                <w:rFonts w:cs="Times New Roman"/>
                <w:sz w:val="24"/>
                <w:szCs w:val="24"/>
              </w:rPr>
            </w:pPr>
            <w:r>
              <w:rPr>
                <w:rFonts w:cs="Times New Roman"/>
                <w:color w:val="000000"/>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191A8BC0">
            <w:pPr>
              <w:widowControl/>
              <w:spacing w:line="300" w:lineRule="exact"/>
              <w:jc w:val="center"/>
              <w:textAlignment w:val="center"/>
              <w:rPr>
                <w:rFonts w:cs="Times New Roman"/>
                <w:sz w:val="24"/>
                <w:szCs w:val="24"/>
              </w:rPr>
            </w:pPr>
            <w:r>
              <w:rPr>
                <w:rFonts w:cs="Times New Roman"/>
                <w:color w:val="000000"/>
                <w:kern w:val="0"/>
                <w:sz w:val="24"/>
                <w:szCs w:val="24"/>
                <w:lang w:bidi="ar"/>
              </w:rPr>
              <w:t>100</w:t>
            </w:r>
          </w:p>
        </w:tc>
        <w:tc>
          <w:tcPr>
            <w:tcW w:w="1478" w:type="dxa"/>
            <w:tcBorders>
              <w:top w:val="single" w:color="auto" w:sz="4" w:space="0"/>
              <w:left w:val="single" w:color="auto" w:sz="4" w:space="0"/>
              <w:bottom w:val="single" w:color="auto" w:sz="4" w:space="0"/>
              <w:right w:val="single" w:color="auto" w:sz="4" w:space="0"/>
            </w:tcBorders>
            <w:vAlign w:val="center"/>
          </w:tcPr>
          <w:p w14:paraId="20B826EB">
            <w:pPr>
              <w:widowControl/>
              <w:spacing w:line="300" w:lineRule="exact"/>
              <w:jc w:val="center"/>
              <w:textAlignment w:val="center"/>
              <w:rPr>
                <w:rFonts w:cs="Times New Roman"/>
                <w:sz w:val="24"/>
                <w:szCs w:val="24"/>
              </w:rPr>
            </w:pPr>
            <w:r>
              <w:rPr>
                <w:rFonts w:cs="Times New Roman"/>
                <w:color w:val="000000"/>
                <w:kern w:val="0"/>
                <w:sz w:val="24"/>
                <w:szCs w:val="24"/>
                <w:lang w:bidi="ar"/>
              </w:rPr>
              <w:t>100</w:t>
            </w:r>
          </w:p>
        </w:tc>
        <w:tc>
          <w:tcPr>
            <w:tcW w:w="876" w:type="dxa"/>
            <w:tcBorders>
              <w:top w:val="single" w:color="auto" w:sz="4" w:space="0"/>
              <w:left w:val="single" w:color="auto" w:sz="4" w:space="0"/>
              <w:bottom w:val="single" w:color="auto" w:sz="4" w:space="0"/>
              <w:right w:val="single" w:color="auto" w:sz="4" w:space="0"/>
            </w:tcBorders>
            <w:vAlign w:val="center"/>
          </w:tcPr>
          <w:p w14:paraId="27E65BF1">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6B7EE762">
            <w:pPr>
              <w:widowControl/>
              <w:spacing w:line="300" w:lineRule="exact"/>
              <w:jc w:val="center"/>
              <w:textAlignment w:val="center"/>
              <w:rPr>
                <w:rFonts w:cs="Times New Roman"/>
                <w:sz w:val="24"/>
                <w:szCs w:val="24"/>
              </w:rPr>
            </w:pPr>
            <w:r>
              <w:rPr>
                <w:rFonts w:cs="Times New Roman"/>
                <w:color w:val="000000"/>
                <w:kern w:val="0"/>
                <w:sz w:val="24"/>
                <w:szCs w:val="24"/>
                <w:lang w:bidi="ar"/>
              </w:rPr>
              <w:t>市生态环境局</w:t>
            </w:r>
          </w:p>
        </w:tc>
      </w:tr>
      <w:tr w14:paraId="26392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7D03161">
            <w:pPr>
              <w:widowControl/>
              <w:spacing w:line="300" w:lineRule="exact"/>
              <w:jc w:val="center"/>
              <w:textAlignment w:val="center"/>
              <w:rPr>
                <w:rFonts w:cs="Times New Roman"/>
                <w:sz w:val="24"/>
                <w:szCs w:val="24"/>
              </w:rPr>
            </w:pPr>
            <w:r>
              <w:rPr>
                <w:rFonts w:cs="Times New Roman"/>
                <w:color w:val="000000"/>
                <w:kern w:val="0"/>
                <w:sz w:val="24"/>
                <w:szCs w:val="24"/>
                <w:lang w:bidi="ar"/>
              </w:rPr>
              <w:t>3</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6A27910">
            <w:pPr>
              <w:widowControl/>
              <w:spacing w:line="300" w:lineRule="exact"/>
              <w:jc w:val="left"/>
              <w:textAlignment w:val="center"/>
              <w:rPr>
                <w:rFonts w:cs="Times New Roman"/>
                <w:sz w:val="24"/>
                <w:szCs w:val="24"/>
              </w:rPr>
            </w:pPr>
            <w:r>
              <w:rPr>
                <w:rFonts w:cs="Times New Roman"/>
                <w:color w:val="000000"/>
                <w:kern w:val="0"/>
                <w:sz w:val="24"/>
                <w:szCs w:val="24"/>
                <w:lang w:bidi="ar"/>
              </w:rPr>
              <w:t>重点企业碳排放报告第三方核查项目</w:t>
            </w:r>
          </w:p>
        </w:tc>
        <w:tc>
          <w:tcPr>
            <w:tcW w:w="1378" w:type="dxa"/>
            <w:tcBorders>
              <w:top w:val="single" w:color="auto" w:sz="4" w:space="0"/>
              <w:left w:val="single" w:color="auto" w:sz="4" w:space="0"/>
              <w:bottom w:val="single" w:color="auto" w:sz="4" w:space="0"/>
              <w:right w:val="single" w:color="auto" w:sz="4" w:space="0"/>
            </w:tcBorders>
            <w:vAlign w:val="center"/>
          </w:tcPr>
          <w:p w14:paraId="65F783FA">
            <w:pPr>
              <w:widowControl/>
              <w:spacing w:line="300" w:lineRule="exact"/>
              <w:jc w:val="left"/>
              <w:textAlignment w:val="center"/>
              <w:rPr>
                <w:rFonts w:cs="Times New Roman"/>
                <w:sz w:val="24"/>
                <w:szCs w:val="24"/>
              </w:rPr>
            </w:pPr>
            <w:r>
              <w:rPr>
                <w:rFonts w:cs="Times New Roman"/>
                <w:color w:val="000000"/>
                <w:kern w:val="0"/>
                <w:sz w:val="24"/>
                <w:szCs w:val="24"/>
                <w:lang w:bidi="ar"/>
              </w:rPr>
              <w:t>单位地区生产总值二氧化碳排放</w:t>
            </w:r>
          </w:p>
        </w:tc>
        <w:tc>
          <w:tcPr>
            <w:tcW w:w="3815" w:type="dxa"/>
            <w:tcBorders>
              <w:top w:val="single" w:color="auto" w:sz="4" w:space="0"/>
              <w:left w:val="single" w:color="auto" w:sz="4" w:space="0"/>
              <w:bottom w:val="single" w:color="auto" w:sz="4" w:space="0"/>
              <w:right w:val="single" w:color="auto" w:sz="4" w:space="0"/>
            </w:tcBorders>
            <w:vAlign w:val="center"/>
          </w:tcPr>
          <w:p w14:paraId="2EB54C72">
            <w:pPr>
              <w:widowControl/>
              <w:spacing w:line="300" w:lineRule="exact"/>
              <w:jc w:val="left"/>
              <w:textAlignment w:val="center"/>
              <w:rPr>
                <w:rFonts w:cs="Times New Roman"/>
                <w:sz w:val="24"/>
                <w:szCs w:val="24"/>
              </w:rPr>
            </w:pPr>
            <w:r>
              <w:rPr>
                <w:rFonts w:cs="Times New Roman"/>
                <w:color w:val="000000"/>
                <w:kern w:val="0"/>
                <w:sz w:val="24"/>
                <w:szCs w:val="24"/>
                <w:lang w:bidi="ar"/>
              </w:rPr>
              <w:t>组织第三方清查重点排放单位碳排放基础数据，制定合理、实用的配额分配方案，建立科学、有序的碳交易市场</w:t>
            </w:r>
          </w:p>
        </w:tc>
        <w:tc>
          <w:tcPr>
            <w:tcW w:w="1559" w:type="dxa"/>
            <w:tcBorders>
              <w:top w:val="single" w:color="auto" w:sz="4" w:space="0"/>
              <w:left w:val="single" w:color="auto" w:sz="4" w:space="0"/>
              <w:bottom w:val="single" w:color="auto" w:sz="4" w:space="0"/>
              <w:right w:val="single" w:color="auto" w:sz="4" w:space="0"/>
            </w:tcBorders>
            <w:vAlign w:val="center"/>
          </w:tcPr>
          <w:p w14:paraId="293F01FF">
            <w:pPr>
              <w:widowControl/>
              <w:spacing w:line="300" w:lineRule="exact"/>
              <w:jc w:val="center"/>
              <w:textAlignment w:val="center"/>
              <w:rPr>
                <w:rFonts w:cs="Times New Roman"/>
                <w:sz w:val="24"/>
                <w:szCs w:val="24"/>
              </w:rPr>
            </w:pPr>
            <w:r>
              <w:rPr>
                <w:rFonts w:cs="Times New Roman"/>
                <w:color w:val="000000"/>
                <w:kern w:val="0"/>
                <w:sz w:val="24"/>
                <w:szCs w:val="24"/>
                <w:lang w:bidi="ar"/>
              </w:rPr>
              <w:t>2023-2025年</w:t>
            </w:r>
          </w:p>
        </w:tc>
        <w:tc>
          <w:tcPr>
            <w:tcW w:w="1226" w:type="dxa"/>
            <w:tcBorders>
              <w:top w:val="single" w:color="auto" w:sz="4" w:space="0"/>
              <w:left w:val="single" w:color="auto" w:sz="4" w:space="0"/>
              <w:bottom w:val="single" w:color="auto" w:sz="4" w:space="0"/>
              <w:right w:val="single" w:color="auto" w:sz="4" w:space="0"/>
            </w:tcBorders>
            <w:vAlign w:val="center"/>
          </w:tcPr>
          <w:p w14:paraId="21AA746C">
            <w:pPr>
              <w:widowControl/>
              <w:spacing w:line="300" w:lineRule="exact"/>
              <w:jc w:val="center"/>
              <w:textAlignment w:val="center"/>
              <w:rPr>
                <w:rFonts w:cs="Times New Roman"/>
                <w:sz w:val="24"/>
                <w:szCs w:val="24"/>
              </w:rPr>
            </w:pPr>
            <w:r>
              <w:rPr>
                <w:rFonts w:cs="Times New Roman"/>
                <w:color w:val="000000"/>
                <w:kern w:val="0"/>
                <w:sz w:val="24"/>
                <w:szCs w:val="24"/>
                <w:lang w:bidi="ar"/>
              </w:rPr>
              <w:t>1100</w:t>
            </w:r>
          </w:p>
        </w:tc>
        <w:tc>
          <w:tcPr>
            <w:tcW w:w="1478" w:type="dxa"/>
            <w:tcBorders>
              <w:top w:val="single" w:color="auto" w:sz="4" w:space="0"/>
              <w:left w:val="single" w:color="auto" w:sz="4" w:space="0"/>
              <w:bottom w:val="single" w:color="auto" w:sz="4" w:space="0"/>
              <w:right w:val="single" w:color="auto" w:sz="4" w:space="0"/>
            </w:tcBorders>
            <w:vAlign w:val="center"/>
          </w:tcPr>
          <w:p w14:paraId="4C6A2BF2">
            <w:pPr>
              <w:widowControl/>
              <w:spacing w:line="300" w:lineRule="exact"/>
              <w:jc w:val="center"/>
              <w:textAlignment w:val="center"/>
              <w:rPr>
                <w:rFonts w:cs="Times New Roman"/>
                <w:sz w:val="24"/>
                <w:szCs w:val="24"/>
              </w:rPr>
            </w:pPr>
            <w:r>
              <w:rPr>
                <w:rFonts w:cs="Times New Roman"/>
                <w:color w:val="000000"/>
                <w:kern w:val="0"/>
                <w:sz w:val="24"/>
                <w:szCs w:val="24"/>
                <w:lang w:bidi="ar"/>
              </w:rPr>
              <w:t>1100</w:t>
            </w:r>
          </w:p>
        </w:tc>
        <w:tc>
          <w:tcPr>
            <w:tcW w:w="876" w:type="dxa"/>
            <w:tcBorders>
              <w:top w:val="single" w:color="auto" w:sz="4" w:space="0"/>
              <w:left w:val="single" w:color="auto" w:sz="4" w:space="0"/>
              <w:bottom w:val="single" w:color="auto" w:sz="4" w:space="0"/>
              <w:right w:val="single" w:color="auto" w:sz="4" w:space="0"/>
            </w:tcBorders>
            <w:vAlign w:val="center"/>
          </w:tcPr>
          <w:p w14:paraId="47D690D0">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12444704">
            <w:pPr>
              <w:widowControl/>
              <w:spacing w:line="300" w:lineRule="exact"/>
              <w:jc w:val="center"/>
              <w:textAlignment w:val="center"/>
              <w:rPr>
                <w:rFonts w:cs="Times New Roman"/>
                <w:sz w:val="24"/>
                <w:szCs w:val="24"/>
              </w:rPr>
            </w:pPr>
            <w:r>
              <w:rPr>
                <w:rFonts w:cs="Times New Roman"/>
                <w:color w:val="000000"/>
                <w:kern w:val="0"/>
                <w:sz w:val="24"/>
                <w:szCs w:val="24"/>
                <w:lang w:bidi="ar"/>
              </w:rPr>
              <w:t>市生态环境局</w:t>
            </w:r>
          </w:p>
        </w:tc>
      </w:tr>
      <w:tr w14:paraId="5DE45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2B762188">
            <w:pPr>
              <w:widowControl/>
              <w:spacing w:line="300" w:lineRule="exact"/>
              <w:jc w:val="center"/>
              <w:textAlignment w:val="center"/>
              <w:rPr>
                <w:rFonts w:cs="Times New Roman"/>
                <w:color w:val="000000"/>
                <w:kern w:val="0"/>
                <w:sz w:val="24"/>
                <w:szCs w:val="24"/>
                <w:lang w:bidi="ar"/>
              </w:rPr>
            </w:pP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7E5A826E">
            <w:pPr>
              <w:widowControl/>
              <w:spacing w:line="300" w:lineRule="exact"/>
              <w:textAlignment w:val="center"/>
              <w:rPr>
                <w:rFonts w:cs="Times New Roman"/>
                <w:color w:val="000000"/>
                <w:kern w:val="0"/>
                <w:sz w:val="24"/>
                <w:szCs w:val="24"/>
                <w:lang w:bidi="ar"/>
              </w:rPr>
            </w:pPr>
            <w:r>
              <w:rPr>
                <w:rFonts w:hint="eastAsia" w:cs="Times New Roman"/>
                <w:color w:val="000000"/>
                <w:kern w:val="0"/>
                <w:sz w:val="24"/>
                <w:szCs w:val="24"/>
                <w:lang w:bidi="ar"/>
              </w:rPr>
              <w:t>*鄂尔多斯市重视单位地区生产总值二氧化碳排放指标的达标，不仅立足政策体系大力支持，对以上三个重点工程项目也优先、重点扶持，力争达标。</w:t>
            </w:r>
          </w:p>
        </w:tc>
      </w:tr>
      <w:tr w14:paraId="57A0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1E3D7686">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4</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C8F2841">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系统节能技术改造项目</w:t>
            </w:r>
          </w:p>
        </w:tc>
        <w:tc>
          <w:tcPr>
            <w:tcW w:w="1378" w:type="dxa"/>
            <w:tcBorders>
              <w:top w:val="single" w:color="auto" w:sz="4" w:space="0"/>
              <w:left w:val="single" w:color="auto" w:sz="4" w:space="0"/>
              <w:bottom w:val="single" w:color="auto" w:sz="4" w:space="0"/>
              <w:right w:val="single" w:color="auto" w:sz="4" w:space="0"/>
            </w:tcBorders>
            <w:vAlign w:val="center"/>
          </w:tcPr>
          <w:p w14:paraId="0E2483B5">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单位地区生产总值能耗</w:t>
            </w:r>
          </w:p>
        </w:tc>
        <w:tc>
          <w:tcPr>
            <w:tcW w:w="3815" w:type="dxa"/>
            <w:tcBorders>
              <w:top w:val="single" w:color="auto" w:sz="4" w:space="0"/>
              <w:left w:val="single" w:color="auto" w:sz="4" w:space="0"/>
              <w:bottom w:val="single" w:color="auto" w:sz="4" w:space="0"/>
              <w:right w:val="single" w:color="auto" w:sz="4" w:space="0"/>
            </w:tcBorders>
            <w:vAlign w:val="center"/>
          </w:tcPr>
          <w:p w14:paraId="52BCABD0">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拟采用上升管传热单元替代原焦炉上升管，建设荒煤气余热回收系统，生产0.8MPa饱和蒸汽，并入蒸汽管网，供给本单位生产使用；新建干熄焦锅炉3台，并配套干熄焦发电机组2台，蒸汽抽凝机组</w:t>
            </w:r>
          </w:p>
        </w:tc>
        <w:tc>
          <w:tcPr>
            <w:tcW w:w="1559" w:type="dxa"/>
            <w:tcBorders>
              <w:top w:val="single" w:color="auto" w:sz="4" w:space="0"/>
              <w:left w:val="single" w:color="auto" w:sz="4" w:space="0"/>
              <w:bottom w:val="single" w:color="auto" w:sz="4" w:space="0"/>
              <w:right w:val="single" w:color="auto" w:sz="4" w:space="0"/>
            </w:tcBorders>
            <w:vAlign w:val="center"/>
          </w:tcPr>
          <w:p w14:paraId="449BBEAD">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43B36180">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39000</w:t>
            </w:r>
          </w:p>
        </w:tc>
        <w:tc>
          <w:tcPr>
            <w:tcW w:w="1478" w:type="dxa"/>
            <w:tcBorders>
              <w:top w:val="single" w:color="auto" w:sz="4" w:space="0"/>
              <w:left w:val="single" w:color="auto" w:sz="4" w:space="0"/>
              <w:bottom w:val="single" w:color="auto" w:sz="4" w:space="0"/>
              <w:right w:val="single" w:color="auto" w:sz="4" w:space="0"/>
            </w:tcBorders>
            <w:vAlign w:val="center"/>
          </w:tcPr>
          <w:p w14:paraId="207157B4">
            <w:pPr>
              <w:widowControl/>
              <w:spacing w:line="300" w:lineRule="exact"/>
              <w:jc w:val="center"/>
              <w:rPr>
                <w:rFonts w:cs="Times New Roman"/>
                <w:color w:val="000000"/>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091074B6">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39000</w:t>
            </w:r>
          </w:p>
        </w:tc>
        <w:tc>
          <w:tcPr>
            <w:tcW w:w="1563" w:type="dxa"/>
            <w:tcBorders>
              <w:top w:val="single" w:color="auto" w:sz="4" w:space="0"/>
              <w:left w:val="single" w:color="auto" w:sz="4" w:space="0"/>
              <w:bottom w:val="single" w:color="auto" w:sz="4" w:space="0"/>
              <w:right w:val="single" w:color="auto" w:sz="12" w:space="0"/>
            </w:tcBorders>
            <w:vAlign w:val="center"/>
          </w:tcPr>
          <w:p w14:paraId="1BA1217C">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鄂托克旗建元煤焦化有限责任公司</w:t>
            </w:r>
          </w:p>
        </w:tc>
      </w:tr>
      <w:tr w14:paraId="36B17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6A2DC42">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5</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69DF36A">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电石生产线节能增效技术改造项目</w:t>
            </w:r>
          </w:p>
        </w:tc>
        <w:tc>
          <w:tcPr>
            <w:tcW w:w="1378" w:type="dxa"/>
            <w:tcBorders>
              <w:top w:val="single" w:color="auto" w:sz="4" w:space="0"/>
              <w:left w:val="single" w:color="auto" w:sz="4" w:space="0"/>
              <w:bottom w:val="single" w:color="auto" w:sz="4" w:space="0"/>
              <w:right w:val="single" w:color="auto" w:sz="4" w:space="0"/>
            </w:tcBorders>
            <w:vAlign w:val="center"/>
          </w:tcPr>
          <w:p w14:paraId="2FB40063">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单位地区生产总值能耗</w:t>
            </w:r>
          </w:p>
        </w:tc>
        <w:tc>
          <w:tcPr>
            <w:tcW w:w="3815" w:type="dxa"/>
            <w:tcBorders>
              <w:top w:val="single" w:color="auto" w:sz="4" w:space="0"/>
              <w:left w:val="single" w:color="auto" w:sz="4" w:space="0"/>
              <w:bottom w:val="single" w:color="auto" w:sz="4" w:space="0"/>
              <w:right w:val="single" w:color="auto" w:sz="4" w:space="0"/>
            </w:tcBorders>
            <w:vAlign w:val="center"/>
          </w:tcPr>
          <w:p w14:paraId="512B161F">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大功率电机变频改造、碳材烘干系统改造等节能措施</w:t>
            </w:r>
          </w:p>
        </w:tc>
        <w:tc>
          <w:tcPr>
            <w:tcW w:w="1559" w:type="dxa"/>
            <w:tcBorders>
              <w:top w:val="single" w:color="auto" w:sz="4" w:space="0"/>
              <w:left w:val="single" w:color="auto" w:sz="4" w:space="0"/>
              <w:bottom w:val="single" w:color="auto" w:sz="4" w:space="0"/>
              <w:right w:val="single" w:color="auto" w:sz="4" w:space="0"/>
            </w:tcBorders>
            <w:vAlign w:val="center"/>
          </w:tcPr>
          <w:p w14:paraId="6A7121F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28CC2FB2">
            <w:pPr>
              <w:widowControl/>
              <w:spacing w:line="300" w:lineRule="exact"/>
              <w:jc w:val="center"/>
              <w:textAlignment w:val="center"/>
              <w:rPr>
                <w:rFonts w:cs="Times New Roman"/>
                <w:sz w:val="24"/>
                <w:szCs w:val="24"/>
              </w:rPr>
            </w:pPr>
            <w:r>
              <w:rPr>
                <w:rFonts w:cs="Times New Roman"/>
                <w:color w:val="000000"/>
                <w:kern w:val="0"/>
                <w:sz w:val="24"/>
                <w:szCs w:val="24"/>
                <w:lang w:bidi="ar"/>
              </w:rPr>
              <w:t>12000</w:t>
            </w:r>
          </w:p>
        </w:tc>
        <w:tc>
          <w:tcPr>
            <w:tcW w:w="1478" w:type="dxa"/>
            <w:tcBorders>
              <w:top w:val="single" w:color="auto" w:sz="4" w:space="0"/>
              <w:left w:val="single" w:color="auto" w:sz="4" w:space="0"/>
              <w:bottom w:val="single" w:color="auto" w:sz="4" w:space="0"/>
              <w:right w:val="single" w:color="auto" w:sz="4" w:space="0"/>
            </w:tcBorders>
            <w:vAlign w:val="center"/>
          </w:tcPr>
          <w:p w14:paraId="22F8EC34">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8DA34B0">
            <w:pPr>
              <w:widowControl/>
              <w:spacing w:line="300" w:lineRule="exact"/>
              <w:jc w:val="center"/>
              <w:textAlignment w:val="center"/>
              <w:rPr>
                <w:rFonts w:cs="Times New Roman"/>
                <w:sz w:val="24"/>
                <w:szCs w:val="24"/>
              </w:rPr>
            </w:pPr>
            <w:r>
              <w:rPr>
                <w:rFonts w:cs="Times New Roman"/>
                <w:color w:val="000000"/>
                <w:kern w:val="0"/>
                <w:sz w:val="24"/>
                <w:szCs w:val="24"/>
                <w:lang w:bidi="ar"/>
              </w:rPr>
              <w:t>12000</w:t>
            </w:r>
          </w:p>
        </w:tc>
        <w:tc>
          <w:tcPr>
            <w:tcW w:w="1563" w:type="dxa"/>
            <w:tcBorders>
              <w:top w:val="single" w:color="auto" w:sz="4" w:space="0"/>
              <w:left w:val="single" w:color="auto" w:sz="4" w:space="0"/>
              <w:bottom w:val="single" w:color="auto" w:sz="4" w:space="0"/>
              <w:right w:val="single" w:color="auto" w:sz="12" w:space="0"/>
            </w:tcBorders>
            <w:vAlign w:val="center"/>
          </w:tcPr>
          <w:p w14:paraId="0914BC7A">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鄂尔多斯市双欣化学工业有限责任公司</w:t>
            </w:r>
          </w:p>
        </w:tc>
      </w:tr>
      <w:tr w14:paraId="41F31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2203F21B">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6</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7BB98276">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PVA生产线节能增效技术改造项目</w:t>
            </w:r>
          </w:p>
        </w:tc>
        <w:tc>
          <w:tcPr>
            <w:tcW w:w="1378" w:type="dxa"/>
            <w:tcBorders>
              <w:top w:val="single" w:color="auto" w:sz="4" w:space="0"/>
              <w:left w:val="single" w:color="auto" w:sz="4" w:space="0"/>
              <w:bottom w:val="single" w:color="auto" w:sz="4" w:space="0"/>
              <w:right w:val="single" w:color="auto" w:sz="4" w:space="0"/>
            </w:tcBorders>
            <w:vAlign w:val="center"/>
          </w:tcPr>
          <w:p w14:paraId="0319BDA9">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单位地区生产总值能耗</w:t>
            </w:r>
          </w:p>
        </w:tc>
        <w:tc>
          <w:tcPr>
            <w:tcW w:w="3815" w:type="dxa"/>
            <w:tcBorders>
              <w:top w:val="single" w:color="auto" w:sz="4" w:space="0"/>
              <w:left w:val="single" w:color="auto" w:sz="4" w:space="0"/>
              <w:bottom w:val="single" w:color="auto" w:sz="4" w:space="0"/>
              <w:right w:val="single" w:color="auto" w:sz="4" w:space="0"/>
            </w:tcBorders>
            <w:vAlign w:val="center"/>
          </w:tcPr>
          <w:p w14:paraId="6EAF267D">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节蒸汽技改、节电技改、节原煤技改以及节水技改等节能措施</w:t>
            </w:r>
          </w:p>
        </w:tc>
        <w:tc>
          <w:tcPr>
            <w:tcW w:w="1559" w:type="dxa"/>
            <w:tcBorders>
              <w:top w:val="single" w:color="auto" w:sz="4" w:space="0"/>
              <w:left w:val="single" w:color="auto" w:sz="4" w:space="0"/>
              <w:bottom w:val="single" w:color="auto" w:sz="4" w:space="0"/>
              <w:right w:val="single" w:color="auto" w:sz="4" w:space="0"/>
            </w:tcBorders>
            <w:vAlign w:val="center"/>
          </w:tcPr>
          <w:p w14:paraId="481F11AA">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59268D25">
            <w:pPr>
              <w:widowControl/>
              <w:spacing w:line="300" w:lineRule="exact"/>
              <w:jc w:val="center"/>
              <w:textAlignment w:val="center"/>
              <w:rPr>
                <w:rFonts w:cs="Times New Roman"/>
                <w:sz w:val="24"/>
                <w:szCs w:val="24"/>
              </w:rPr>
            </w:pPr>
            <w:r>
              <w:rPr>
                <w:rFonts w:cs="Times New Roman"/>
                <w:color w:val="000000"/>
                <w:kern w:val="0"/>
                <w:sz w:val="24"/>
                <w:szCs w:val="24"/>
                <w:lang w:bidi="ar"/>
              </w:rPr>
              <w:t>17050</w:t>
            </w:r>
          </w:p>
        </w:tc>
        <w:tc>
          <w:tcPr>
            <w:tcW w:w="1478" w:type="dxa"/>
            <w:tcBorders>
              <w:top w:val="single" w:color="auto" w:sz="4" w:space="0"/>
              <w:left w:val="single" w:color="auto" w:sz="4" w:space="0"/>
              <w:bottom w:val="single" w:color="auto" w:sz="4" w:space="0"/>
              <w:right w:val="single" w:color="auto" w:sz="4" w:space="0"/>
            </w:tcBorders>
            <w:vAlign w:val="center"/>
          </w:tcPr>
          <w:p w14:paraId="0A6EC3B9">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C5D8790">
            <w:pPr>
              <w:widowControl/>
              <w:spacing w:line="300" w:lineRule="exact"/>
              <w:jc w:val="center"/>
              <w:textAlignment w:val="center"/>
              <w:rPr>
                <w:rFonts w:cs="Times New Roman"/>
                <w:sz w:val="24"/>
                <w:szCs w:val="24"/>
              </w:rPr>
            </w:pPr>
            <w:r>
              <w:rPr>
                <w:rFonts w:cs="Times New Roman"/>
                <w:color w:val="000000"/>
                <w:kern w:val="0"/>
                <w:sz w:val="24"/>
                <w:szCs w:val="24"/>
                <w:lang w:bidi="ar"/>
              </w:rPr>
              <w:t>17050</w:t>
            </w:r>
          </w:p>
        </w:tc>
        <w:tc>
          <w:tcPr>
            <w:tcW w:w="1563" w:type="dxa"/>
            <w:tcBorders>
              <w:top w:val="single" w:color="auto" w:sz="4" w:space="0"/>
              <w:left w:val="single" w:color="auto" w:sz="4" w:space="0"/>
              <w:bottom w:val="single" w:color="auto" w:sz="4" w:space="0"/>
              <w:right w:val="single" w:color="auto" w:sz="12" w:space="0"/>
            </w:tcBorders>
            <w:vAlign w:val="center"/>
          </w:tcPr>
          <w:p w14:paraId="5D0FBFCB">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内蒙古双欣环保材料股份有限公司</w:t>
            </w:r>
          </w:p>
        </w:tc>
      </w:tr>
      <w:tr w14:paraId="2BA2A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50786F64">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7</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93C73A1">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伊金霍洛旗疏干水及中水综合利用工程（南线工程）</w:t>
            </w:r>
          </w:p>
        </w:tc>
        <w:tc>
          <w:tcPr>
            <w:tcW w:w="1378" w:type="dxa"/>
            <w:tcBorders>
              <w:top w:val="single" w:color="auto" w:sz="4" w:space="0"/>
              <w:left w:val="single" w:color="auto" w:sz="4" w:space="0"/>
              <w:bottom w:val="single" w:color="auto" w:sz="4" w:space="0"/>
              <w:right w:val="single" w:color="auto" w:sz="4" w:space="0"/>
            </w:tcBorders>
            <w:vAlign w:val="center"/>
          </w:tcPr>
          <w:p w14:paraId="0AADA32D">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单位地区生产总值用水量</w:t>
            </w:r>
          </w:p>
        </w:tc>
        <w:tc>
          <w:tcPr>
            <w:tcW w:w="3815" w:type="dxa"/>
            <w:tcBorders>
              <w:top w:val="single" w:color="auto" w:sz="4" w:space="0"/>
              <w:left w:val="single" w:color="auto" w:sz="4" w:space="0"/>
              <w:bottom w:val="single" w:color="auto" w:sz="4" w:space="0"/>
              <w:right w:val="single" w:color="auto" w:sz="4" w:space="0"/>
            </w:tcBorders>
            <w:vAlign w:val="center"/>
          </w:tcPr>
          <w:p w14:paraId="7802FD04">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设计供水规模为1.2万m³/d，将马泰壕煤矿疏干水输送到红庆河明渠，后向奶湖方向自流，为其提供生态补水，同时在流域范围内进行沿线灌溉。</w:t>
            </w:r>
          </w:p>
        </w:tc>
        <w:tc>
          <w:tcPr>
            <w:tcW w:w="1559" w:type="dxa"/>
            <w:tcBorders>
              <w:top w:val="single" w:color="auto" w:sz="4" w:space="0"/>
              <w:left w:val="single" w:color="auto" w:sz="4" w:space="0"/>
              <w:bottom w:val="single" w:color="auto" w:sz="4" w:space="0"/>
              <w:right w:val="single" w:color="auto" w:sz="4" w:space="0"/>
            </w:tcBorders>
            <w:vAlign w:val="center"/>
          </w:tcPr>
          <w:p w14:paraId="204EB202">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2018-2022年</w:t>
            </w:r>
          </w:p>
        </w:tc>
        <w:tc>
          <w:tcPr>
            <w:tcW w:w="1226" w:type="dxa"/>
            <w:tcBorders>
              <w:top w:val="single" w:color="auto" w:sz="4" w:space="0"/>
              <w:left w:val="single" w:color="auto" w:sz="4" w:space="0"/>
              <w:bottom w:val="single" w:color="auto" w:sz="4" w:space="0"/>
              <w:right w:val="single" w:color="auto" w:sz="4" w:space="0"/>
            </w:tcBorders>
            <w:vAlign w:val="center"/>
          </w:tcPr>
          <w:p w14:paraId="06FB9111">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48800</w:t>
            </w:r>
          </w:p>
        </w:tc>
        <w:tc>
          <w:tcPr>
            <w:tcW w:w="1478" w:type="dxa"/>
            <w:tcBorders>
              <w:top w:val="single" w:color="auto" w:sz="4" w:space="0"/>
              <w:left w:val="single" w:color="auto" w:sz="4" w:space="0"/>
              <w:bottom w:val="single" w:color="auto" w:sz="4" w:space="0"/>
              <w:right w:val="single" w:color="auto" w:sz="4" w:space="0"/>
            </w:tcBorders>
            <w:vAlign w:val="center"/>
          </w:tcPr>
          <w:p w14:paraId="2D06B7C6">
            <w:pPr>
              <w:widowControl/>
              <w:spacing w:line="300" w:lineRule="exact"/>
              <w:jc w:val="center"/>
              <w:rPr>
                <w:rFonts w:cs="Times New Roman"/>
                <w:color w:val="000000"/>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32F13ED1">
            <w:pPr>
              <w:widowControl/>
              <w:spacing w:line="300" w:lineRule="exact"/>
              <w:jc w:val="center"/>
              <w:textAlignment w:val="center"/>
              <w:rPr>
                <w:rFonts w:cs="Times New Roman"/>
                <w:sz w:val="24"/>
                <w:szCs w:val="24"/>
              </w:rPr>
            </w:pPr>
            <w:r>
              <w:rPr>
                <w:rFonts w:cs="Times New Roman"/>
                <w:color w:val="000000"/>
                <w:kern w:val="0"/>
                <w:sz w:val="24"/>
                <w:szCs w:val="24"/>
                <w:lang w:bidi="ar"/>
              </w:rPr>
              <w:t>48800</w:t>
            </w:r>
          </w:p>
        </w:tc>
        <w:tc>
          <w:tcPr>
            <w:tcW w:w="1563" w:type="dxa"/>
            <w:tcBorders>
              <w:top w:val="single" w:color="auto" w:sz="4" w:space="0"/>
              <w:left w:val="single" w:color="auto" w:sz="4" w:space="0"/>
              <w:bottom w:val="single" w:color="auto" w:sz="4" w:space="0"/>
              <w:right w:val="single" w:color="auto" w:sz="12" w:space="0"/>
            </w:tcBorders>
            <w:vAlign w:val="center"/>
          </w:tcPr>
          <w:p w14:paraId="2EBD365B">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鄂尔多斯市圣园水务集团有限责任公司</w:t>
            </w:r>
          </w:p>
        </w:tc>
      </w:tr>
      <w:tr w14:paraId="4F773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59AE99B5">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8</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8C27EE5">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神华准格尔矿区30万吨/年高铝粉煤灰综合利用工业化示范项目</w:t>
            </w:r>
          </w:p>
        </w:tc>
        <w:tc>
          <w:tcPr>
            <w:tcW w:w="1378" w:type="dxa"/>
            <w:tcBorders>
              <w:top w:val="single" w:color="auto" w:sz="4" w:space="0"/>
              <w:left w:val="single" w:color="auto" w:sz="4" w:space="0"/>
              <w:bottom w:val="single" w:color="auto" w:sz="4" w:space="0"/>
              <w:right w:val="single" w:color="auto" w:sz="4" w:space="0"/>
            </w:tcBorders>
            <w:vAlign w:val="center"/>
          </w:tcPr>
          <w:p w14:paraId="6C0493E0">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一般工业固体废物综合利用率提高幅度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26D55DF2">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12.5万吨/年氧化铝、6.5万吨/年金属铝（3.25万吨/年普铝、2.25万吨/年精铝、1万吨/年高纯铝）、12.5吨/年镓、311吨/年碳酸锂、0.5万吨/年铁红颜料、2.6万吨/年净水剂及公用辅助项目</w:t>
            </w:r>
          </w:p>
        </w:tc>
        <w:tc>
          <w:tcPr>
            <w:tcW w:w="1559" w:type="dxa"/>
            <w:tcBorders>
              <w:top w:val="single" w:color="auto" w:sz="4" w:space="0"/>
              <w:left w:val="single" w:color="auto" w:sz="4" w:space="0"/>
              <w:bottom w:val="single" w:color="auto" w:sz="4" w:space="0"/>
              <w:right w:val="single" w:color="auto" w:sz="4" w:space="0"/>
            </w:tcBorders>
            <w:vAlign w:val="center"/>
          </w:tcPr>
          <w:p w14:paraId="19955822">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64DD457A">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17000</w:t>
            </w:r>
          </w:p>
        </w:tc>
        <w:tc>
          <w:tcPr>
            <w:tcW w:w="1478" w:type="dxa"/>
            <w:tcBorders>
              <w:top w:val="single" w:color="auto" w:sz="4" w:space="0"/>
              <w:left w:val="single" w:color="auto" w:sz="4" w:space="0"/>
              <w:bottom w:val="single" w:color="auto" w:sz="4" w:space="0"/>
              <w:right w:val="single" w:color="auto" w:sz="4" w:space="0"/>
            </w:tcBorders>
            <w:vAlign w:val="center"/>
          </w:tcPr>
          <w:p w14:paraId="0C95A463">
            <w:pPr>
              <w:widowControl/>
              <w:spacing w:line="300" w:lineRule="exact"/>
              <w:jc w:val="center"/>
              <w:rPr>
                <w:rFonts w:cs="Times New Roman"/>
                <w:color w:val="000000"/>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5749DFDC">
            <w:pPr>
              <w:widowControl/>
              <w:spacing w:line="300" w:lineRule="exact"/>
              <w:jc w:val="center"/>
              <w:textAlignment w:val="center"/>
              <w:rPr>
                <w:rFonts w:cs="Times New Roman"/>
                <w:sz w:val="24"/>
                <w:szCs w:val="24"/>
              </w:rPr>
            </w:pPr>
            <w:r>
              <w:rPr>
                <w:rFonts w:cs="Times New Roman"/>
                <w:color w:val="000000"/>
                <w:kern w:val="0"/>
                <w:sz w:val="24"/>
                <w:szCs w:val="24"/>
                <w:lang w:bidi="ar"/>
              </w:rPr>
              <w:t>17000</w:t>
            </w:r>
          </w:p>
        </w:tc>
        <w:tc>
          <w:tcPr>
            <w:tcW w:w="1563" w:type="dxa"/>
            <w:tcBorders>
              <w:top w:val="single" w:color="auto" w:sz="4" w:space="0"/>
              <w:left w:val="single" w:color="auto" w:sz="4" w:space="0"/>
              <w:bottom w:val="single" w:color="auto" w:sz="4" w:space="0"/>
              <w:right w:val="single" w:color="auto" w:sz="12" w:space="0"/>
            </w:tcBorders>
            <w:vAlign w:val="center"/>
          </w:tcPr>
          <w:p w14:paraId="19EDF3C0">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神华准格尔能源有限责任公司</w:t>
            </w:r>
          </w:p>
        </w:tc>
      </w:tr>
      <w:tr w14:paraId="11171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880D2AB">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9</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0878AAA">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“无废城市”创建项目</w:t>
            </w:r>
          </w:p>
        </w:tc>
        <w:tc>
          <w:tcPr>
            <w:tcW w:w="1378" w:type="dxa"/>
            <w:tcBorders>
              <w:top w:val="single" w:color="auto" w:sz="4" w:space="0"/>
              <w:left w:val="single" w:color="auto" w:sz="4" w:space="0"/>
              <w:bottom w:val="single" w:color="auto" w:sz="4" w:space="0"/>
              <w:right w:val="single" w:color="auto" w:sz="4" w:space="0"/>
            </w:tcBorders>
            <w:vAlign w:val="center"/>
          </w:tcPr>
          <w:p w14:paraId="374B3D29">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一般工业固体废物综合利用率提高幅度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6141603E">
            <w:pPr>
              <w:widowControl/>
              <w:spacing w:line="300" w:lineRule="exact"/>
              <w:jc w:val="left"/>
              <w:textAlignment w:val="center"/>
              <w:rPr>
                <w:rFonts w:cs="Times New Roman"/>
                <w:color w:val="000000"/>
                <w:kern w:val="0"/>
                <w:sz w:val="24"/>
                <w:szCs w:val="24"/>
                <w:lang w:bidi="ar"/>
              </w:rPr>
            </w:pPr>
            <w:r>
              <w:rPr>
                <w:rFonts w:cs="Times New Roman"/>
                <w:color w:val="000000"/>
                <w:kern w:val="0"/>
                <w:sz w:val="24"/>
                <w:szCs w:val="24"/>
                <w:lang w:bidi="ar"/>
              </w:rPr>
              <w:t>开展“无废城市”创建工作</w:t>
            </w:r>
          </w:p>
        </w:tc>
        <w:tc>
          <w:tcPr>
            <w:tcW w:w="1559" w:type="dxa"/>
            <w:tcBorders>
              <w:top w:val="single" w:color="auto" w:sz="4" w:space="0"/>
              <w:left w:val="single" w:color="auto" w:sz="4" w:space="0"/>
              <w:bottom w:val="single" w:color="auto" w:sz="4" w:space="0"/>
              <w:right w:val="single" w:color="auto" w:sz="4" w:space="0"/>
            </w:tcBorders>
            <w:vAlign w:val="center"/>
          </w:tcPr>
          <w:p w14:paraId="0B7DF419">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4B6B599E">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25000</w:t>
            </w:r>
          </w:p>
        </w:tc>
        <w:tc>
          <w:tcPr>
            <w:tcW w:w="1478" w:type="dxa"/>
            <w:tcBorders>
              <w:top w:val="single" w:color="auto" w:sz="4" w:space="0"/>
              <w:left w:val="single" w:color="auto" w:sz="4" w:space="0"/>
              <w:bottom w:val="single" w:color="auto" w:sz="4" w:space="0"/>
              <w:right w:val="single" w:color="auto" w:sz="4" w:space="0"/>
            </w:tcBorders>
            <w:vAlign w:val="center"/>
          </w:tcPr>
          <w:p w14:paraId="27ADDC27">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25000</w:t>
            </w:r>
          </w:p>
        </w:tc>
        <w:tc>
          <w:tcPr>
            <w:tcW w:w="876" w:type="dxa"/>
            <w:tcBorders>
              <w:top w:val="single" w:color="auto" w:sz="4" w:space="0"/>
              <w:left w:val="single" w:color="auto" w:sz="4" w:space="0"/>
              <w:bottom w:val="single" w:color="auto" w:sz="4" w:space="0"/>
              <w:right w:val="single" w:color="auto" w:sz="4" w:space="0"/>
            </w:tcBorders>
            <w:vAlign w:val="center"/>
          </w:tcPr>
          <w:p w14:paraId="038F5342">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6E7C98A8">
            <w:pPr>
              <w:widowControl/>
              <w:spacing w:line="300" w:lineRule="exact"/>
              <w:jc w:val="center"/>
              <w:textAlignment w:val="center"/>
              <w:rPr>
                <w:rFonts w:cs="Times New Roman"/>
                <w:color w:val="000000"/>
                <w:kern w:val="0"/>
                <w:sz w:val="24"/>
                <w:szCs w:val="24"/>
                <w:lang w:bidi="ar"/>
              </w:rPr>
            </w:pPr>
            <w:r>
              <w:rPr>
                <w:rFonts w:cs="Times New Roman"/>
                <w:color w:val="000000"/>
                <w:kern w:val="0"/>
                <w:sz w:val="24"/>
                <w:szCs w:val="24"/>
                <w:lang w:bidi="ar"/>
              </w:rPr>
              <w:t>市生态环境局</w:t>
            </w:r>
          </w:p>
        </w:tc>
      </w:tr>
      <w:tr w14:paraId="47AC0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4D5A777C">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10</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2D845E31">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内蒙古多斯达再生科技有限公司废渣及气渣制砖项目</w:t>
            </w:r>
          </w:p>
        </w:tc>
        <w:tc>
          <w:tcPr>
            <w:tcW w:w="1378" w:type="dxa"/>
            <w:tcBorders>
              <w:top w:val="single" w:color="auto" w:sz="4" w:space="0"/>
              <w:left w:val="single" w:color="auto" w:sz="4" w:space="0"/>
              <w:bottom w:val="single" w:color="auto" w:sz="4" w:space="0"/>
              <w:right w:val="single" w:color="auto" w:sz="4" w:space="0"/>
            </w:tcBorders>
            <w:vAlign w:val="center"/>
          </w:tcPr>
          <w:p w14:paraId="2C0D6653">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一般工业固体废物综合利用率提高幅度</w:t>
            </w:r>
          </w:p>
        </w:tc>
        <w:tc>
          <w:tcPr>
            <w:tcW w:w="3815" w:type="dxa"/>
            <w:tcBorders>
              <w:top w:val="single" w:color="auto" w:sz="4" w:space="0"/>
              <w:left w:val="single" w:color="auto" w:sz="4" w:space="0"/>
              <w:bottom w:val="single" w:color="auto" w:sz="4" w:space="0"/>
              <w:right w:val="single" w:color="auto" w:sz="4" w:space="0"/>
            </w:tcBorders>
            <w:vAlign w:val="center"/>
          </w:tcPr>
          <w:p w14:paraId="04B60446">
            <w:pPr>
              <w:widowControl/>
              <w:spacing w:line="300" w:lineRule="exact"/>
              <w:jc w:val="left"/>
              <w:textAlignment w:val="center"/>
              <w:rPr>
                <w:rFonts w:cs="Times New Roman"/>
                <w:kern w:val="0"/>
                <w:sz w:val="24"/>
                <w:szCs w:val="24"/>
                <w:lang w:bidi="ar"/>
              </w:rPr>
            </w:pPr>
            <w:r>
              <w:rPr>
                <w:rFonts w:cs="Times New Roman"/>
                <w:color w:val="000000"/>
                <w:kern w:val="0"/>
                <w:sz w:val="24"/>
                <w:szCs w:val="24"/>
                <w:lang w:bidi="ar"/>
              </w:rPr>
              <w:t>在达拉特旗新奥工业园区内建造、拥有和运行年产10万平方米透水砖项目；项目占地30亩，新建厂房1000平方米，办公楼500平方米；拟建两条生产线，其中一条年处理10万吨煤渣，一条生产透水砖</w:t>
            </w:r>
          </w:p>
        </w:tc>
        <w:tc>
          <w:tcPr>
            <w:tcW w:w="1559" w:type="dxa"/>
            <w:tcBorders>
              <w:top w:val="single" w:color="auto" w:sz="4" w:space="0"/>
              <w:left w:val="single" w:color="auto" w:sz="4" w:space="0"/>
              <w:bottom w:val="single" w:color="auto" w:sz="4" w:space="0"/>
              <w:right w:val="single" w:color="auto" w:sz="4" w:space="0"/>
            </w:tcBorders>
            <w:vAlign w:val="center"/>
          </w:tcPr>
          <w:p w14:paraId="5E6A2071">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57F77BEA">
            <w:pPr>
              <w:widowControl/>
              <w:spacing w:line="300" w:lineRule="exact"/>
              <w:jc w:val="center"/>
              <w:textAlignment w:val="center"/>
              <w:rPr>
                <w:rFonts w:cs="Times New Roman"/>
                <w:sz w:val="24"/>
                <w:szCs w:val="24"/>
              </w:rPr>
            </w:pPr>
            <w:r>
              <w:rPr>
                <w:rFonts w:cs="Times New Roman"/>
                <w:color w:val="000000"/>
                <w:kern w:val="0"/>
                <w:sz w:val="24"/>
                <w:szCs w:val="24"/>
                <w:lang w:bidi="ar"/>
              </w:rPr>
              <w:t>3000</w:t>
            </w:r>
          </w:p>
        </w:tc>
        <w:tc>
          <w:tcPr>
            <w:tcW w:w="1478" w:type="dxa"/>
            <w:tcBorders>
              <w:top w:val="single" w:color="auto" w:sz="4" w:space="0"/>
              <w:left w:val="single" w:color="auto" w:sz="4" w:space="0"/>
              <w:bottom w:val="single" w:color="auto" w:sz="4" w:space="0"/>
              <w:right w:val="single" w:color="auto" w:sz="4" w:space="0"/>
            </w:tcBorders>
            <w:vAlign w:val="center"/>
          </w:tcPr>
          <w:p w14:paraId="0B177D61">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2FCB021">
            <w:pPr>
              <w:widowControl/>
              <w:spacing w:line="300" w:lineRule="exact"/>
              <w:jc w:val="center"/>
              <w:textAlignment w:val="center"/>
              <w:rPr>
                <w:rFonts w:cs="Times New Roman"/>
                <w:sz w:val="24"/>
                <w:szCs w:val="24"/>
              </w:rPr>
            </w:pPr>
            <w:r>
              <w:rPr>
                <w:rFonts w:cs="Times New Roman"/>
                <w:color w:val="000000"/>
                <w:kern w:val="0"/>
                <w:sz w:val="24"/>
                <w:szCs w:val="24"/>
                <w:lang w:bidi="ar"/>
              </w:rPr>
              <w:t>3000</w:t>
            </w:r>
          </w:p>
        </w:tc>
        <w:tc>
          <w:tcPr>
            <w:tcW w:w="1563" w:type="dxa"/>
            <w:tcBorders>
              <w:top w:val="single" w:color="auto" w:sz="4" w:space="0"/>
              <w:left w:val="single" w:color="auto" w:sz="4" w:space="0"/>
              <w:bottom w:val="single" w:color="auto" w:sz="4" w:space="0"/>
              <w:right w:val="single" w:color="auto" w:sz="12" w:space="0"/>
            </w:tcBorders>
            <w:vAlign w:val="center"/>
          </w:tcPr>
          <w:p w14:paraId="0E15FB59">
            <w:pPr>
              <w:widowControl/>
              <w:spacing w:line="300" w:lineRule="exact"/>
              <w:jc w:val="center"/>
              <w:textAlignment w:val="center"/>
              <w:rPr>
                <w:rFonts w:cs="Times New Roman"/>
                <w:kern w:val="0"/>
                <w:sz w:val="24"/>
                <w:szCs w:val="24"/>
                <w:lang w:bidi="ar"/>
              </w:rPr>
            </w:pPr>
            <w:r>
              <w:rPr>
                <w:rFonts w:cs="Times New Roman"/>
                <w:color w:val="000000"/>
                <w:kern w:val="0"/>
                <w:sz w:val="24"/>
                <w:szCs w:val="24"/>
                <w:lang w:bidi="ar"/>
              </w:rPr>
              <w:t>内蒙古多斯达再生科技有限公司</w:t>
            </w:r>
          </w:p>
        </w:tc>
      </w:tr>
      <w:tr w14:paraId="1999B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924E6EE">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小计</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2FAA171F">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165975万元</w:t>
            </w:r>
          </w:p>
        </w:tc>
      </w:tr>
      <w:tr w14:paraId="080DD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80DAAF7">
            <w:pPr>
              <w:widowControl/>
              <w:spacing w:line="300" w:lineRule="exact"/>
              <w:jc w:val="center"/>
              <w:textAlignment w:val="center"/>
              <w:rPr>
                <w:rFonts w:cs="Times New Roman"/>
                <w:b/>
                <w:bCs/>
                <w:sz w:val="24"/>
                <w:szCs w:val="24"/>
              </w:rPr>
            </w:pPr>
            <w:r>
              <w:rPr>
                <w:rFonts w:cs="Times New Roman"/>
                <w:b/>
                <w:bCs/>
                <w:kern w:val="0"/>
                <w:sz w:val="24"/>
                <w:szCs w:val="24"/>
                <w:lang w:bidi="ar"/>
              </w:rPr>
              <w:t>四</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0E0BF6B8">
            <w:pPr>
              <w:widowControl/>
              <w:spacing w:line="300" w:lineRule="exact"/>
              <w:jc w:val="center"/>
              <w:rPr>
                <w:rFonts w:cs="Times New Roman"/>
                <w:b/>
                <w:bCs/>
                <w:sz w:val="24"/>
                <w:szCs w:val="24"/>
              </w:rPr>
            </w:pPr>
            <w:r>
              <w:rPr>
                <w:rFonts w:cs="Times New Roman"/>
                <w:b/>
                <w:bCs/>
                <w:kern w:val="0"/>
                <w:sz w:val="24"/>
                <w:szCs w:val="24"/>
                <w:lang w:bidi="ar"/>
              </w:rPr>
              <w:t>生态生活体系工程（共</w:t>
            </w:r>
            <w:r>
              <w:rPr>
                <w:rFonts w:hint="eastAsia" w:cs="Times New Roman"/>
                <w:b/>
                <w:bCs/>
                <w:kern w:val="0"/>
                <w:sz w:val="24"/>
                <w:szCs w:val="24"/>
                <w:lang w:bidi="ar"/>
              </w:rPr>
              <w:t>15</w:t>
            </w:r>
            <w:r>
              <w:rPr>
                <w:rFonts w:cs="Times New Roman"/>
                <w:b/>
                <w:bCs/>
                <w:kern w:val="0"/>
                <w:sz w:val="24"/>
                <w:szCs w:val="24"/>
                <w:lang w:bidi="ar"/>
              </w:rPr>
              <w:t>项）</w:t>
            </w:r>
          </w:p>
        </w:tc>
      </w:tr>
      <w:tr w14:paraId="69005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1B73C8B8">
            <w:pPr>
              <w:widowControl/>
              <w:spacing w:line="300" w:lineRule="exact"/>
              <w:jc w:val="center"/>
              <w:textAlignment w:val="center"/>
              <w:rPr>
                <w:rFonts w:cs="Times New Roman"/>
                <w:kern w:val="0"/>
                <w:sz w:val="24"/>
                <w:szCs w:val="24"/>
                <w:lang w:bidi="ar"/>
              </w:rPr>
            </w:pPr>
            <w:r>
              <w:rPr>
                <w:rFonts w:cs="Times New Roman"/>
                <w:kern w:val="0"/>
                <w:sz w:val="24"/>
                <w:szCs w:val="24"/>
                <w:lang w:bidi="ar"/>
              </w:rPr>
              <w:t>1</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BF96139">
            <w:pPr>
              <w:widowControl/>
              <w:spacing w:line="300" w:lineRule="exact"/>
              <w:jc w:val="left"/>
              <w:textAlignment w:val="center"/>
              <w:rPr>
                <w:rFonts w:cs="Times New Roman"/>
                <w:sz w:val="24"/>
                <w:szCs w:val="24"/>
              </w:rPr>
            </w:pPr>
            <w:r>
              <w:rPr>
                <w:rFonts w:cs="Times New Roman"/>
                <w:kern w:val="0"/>
                <w:sz w:val="24"/>
                <w:szCs w:val="24"/>
                <w:lang w:bidi="ar"/>
              </w:rPr>
              <w:t>准格尔经济开发区、薛家湾城镇居民环保炉具替代项目</w:t>
            </w:r>
          </w:p>
        </w:tc>
        <w:tc>
          <w:tcPr>
            <w:tcW w:w="1378" w:type="dxa"/>
            <w:tcBorders>
              <w:top w:val="single" w:color="auto" w:sz="4" w:space="0"/>
              <w:left w:val="single" w:color="auto" w:sz="4" w:space="0"/>
              <w:bottom w:val="single" w:color="auto" w:sz="4" w:space="0"/>
              <w:right w:val="single" w:color="auto" w:sz="4" w:space="0"/>
            </w:tcBorders>
            <w:vAlign w:val="center"/>
          </w:tcPr>
          <w:p w14:paraId="45B19683">
            <w:pPr>
              <w:widowControl/>
              <w:spacing w:line="300" w:lineRule="exact"/>
              <w:jc w:val="center"/>
              <w:textAlignment w:val="center"/>
              <w:rPr>
                <w:rFonts w:cs="Times New Roman"/>
                <w:kern w:val="0"/>
                <w:sz w:val="24"/>
                <w:szCs w:val="24"/>
                <w:lang w:bidi="ar"/>
              </w:rPr>
            </w:pPr>
            <w:r>
              <w:rPr>
                <w:rFonts w:cs="Times New Roman"/>
                <w:kern w:val="0"/>
                <w:sz w:val="24"/>
                <w:szCs w:val="24"/>
                <w:lang w:bidi="ar"/>
              </w:rPr>
              <w:t>人居环境质量</w:t>
            </w:r>
          </w:p>
        </w:tc>
        <w:tc>
          <w:tcPr>
            <w:tcW w:w="3815" w:type="dxa"/>
            <w:tcBorders>
              <w:top w:val="single" w:color="auto" w:sz="4" w:space="0"/>
              <w:left w:val="single" w:color="auto" w:sz="4" w:space="0"/>
              <w:bottom w:val="single" w:color="auto" w:sz="4" w:space="0"/>
              <w:right w:val="single" w:color="auto" w:sz="4" w:space="0"/>
            </w:tcBorders>
            <w:vAlign w:val="center"/>
          </w:tcPr>
          <w:p w14:paraId="03C981CE">
            <w:pPr>
              <w:widowControl/>
              <w:spacing w:line="300" w:lineRule="exact"/>
              <w:jc w:val="left"/>
              <w:textAlignment w:val="center"/>
              <w:rPr>
                <w:rFonts w:cs="Times New Roman"/>
                <w:sz w:val="24"/>
                <w:szCs w:val="24"/>
              </w:rPr>
            </w:pPr>
            <w:r>
              <w:rPr>
                <w:rFonts w:cs="Times New Roman"/>
                <w:kern w:val="0"/>
                <w:sz w:val="24"/>
                <w:szCs w:val="24"/>
                <w:lang w:bidi="ar"/>
              </w:rPr>
              <w:t>未完成棚改户数约为3180户，每户补贴约 2500元</w:t>
            </w:r>
          </w:p>
        </w:tc>
        <w:tc>
          <w:tcPr>
            <w:tcW w:w="1559" w:type="dxa"/>
            <w:tcBorders>
              <w:top w:val="single" w:color="auto" w:sz="4" w:space="0"/>
              <w:left w:val="single" w:color="auto" w:sz="4" w:space="0"/>
              <w:bottom w:val="single" w:color="auto" w:sz="4" w:space="0"/>
              <w:right w:val="single" w:color="auto" w:sz="4" w:space="0"/>
            </w:tcBorders>
            <w:vAlign w:val="center"/>
          </w:tcPr>
          <w:p w14:paraId="27FB33DA">
            <w:pPr>
              <w:widowControl/>
              <w:spacing w:line="300" w:lineRule="exact"/>
              <w:jc w:val="center"/>
              <w:textAlignment w:val="center"/>
              <w:rPr>
                <w:rFonts w:cs="Times New Roman"/>
                <w:sz w:val="24"/>
                <w:szCs w:val="24"/>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126EFD49">
            <w:pPr>
              <w:widowControl/>
              <w:spacing w:line="300" w:lineRule="exact"/>
              <w:jc w:val="center"/>
              <w:textAlignment w:val="center"/>
              <w:rPr>
                <w:rFonts w:cs="Times New Roman"/>
                <w:sz w:val="24"/>
                <w:szCs w:val="24"/>
              </w:rPr>
            </w:pPr>
            <w:r>
              <w:rPr>
                <w:rFonts w:cs="Times New Roman"/>
                <w:kern w:val="0"/>
                <w:sz w:val="24"/>
                <w:szCs w:val="24"/>
                <w:lang w:bidi="ar"/>
              </w:rPr>
              <w:t>795</w:t>
            </w:r>
          </w:p>
        </w:tc>
        <w:tc>
          <w:tcPr>
            <w:tcW w:w="1478" w:type="dxa"/>
            <w:tcBorders>
              <w:top w:val="single" w:color="auto" w:sz="4" w:space="0"/>
              <w:left w:val="single" w:color="auto" w:sz="4" w:space="0"/>
              <w:bottom w:val="single" w:color="auto" w:sz="4" w:space="0"/>
              <w:right w:val="single" w:color="auto" w:sz="4" w:space="0"/>
            </w:tcBorders>
            <w:vAlign w:val="center"/>
          </w:tcPr>
          <w:p w14:paraId="7119B0E8">
            <w:pPr>
              <w:widowControl/>
              <w:spacing w:line="300" w:lineRule="exact"/>
              <w:jc w:val="center"/>
              <w:textAlignment w:val="center"/>
              <w:rPr>
                <w:rFonts w:cs="Times New Roman"/>
                <w:sz w:val="24"/>
                <w:szCs w:val="24"/>
              </w:rPr>
            </w:pPr>
            <w:r>
              <w:rPr>
                <w:rFonts w:cs="Times New Roman"/>
                <w:kern w:val="0"/>
                <w:sz w:val="24"/>
                <w:szCs w:val="24"/>
                <w:lang w:bidi="ar"/>
              </w:rPr>
              <w:t>795</w:t>
            </w:r>
          </w:p>
        </w:tc>
        <w:tc>
          <w:tcPr>
            <w:tcW w:w="876" w:type="dxa"/>
            <w:tcBorders>
              <w:top w:val="single" w:color="auto" w:sz="4" w:space="0"/>
              <w:left w:val="single" w:color="auto" w:sz="4" w:space="0"/>
              <w:bottom w:val="single" w:color="auto" w:sz="4" w:space="0"/>
              <w:right w:val="single" w:color="auto" w:sz="4" w:space="0"/>
            </w:tcBorders>
            <w:vAlign w:val="center"/>
          </w:tcPr>
          <w:p w14:paraId="134D2161">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782936E1">
            <w:pPr>
              <w:widowControl/>
              <w:spacing w:line="300" w:lineRule="exact"/>
              <w:jc w:val="center"/>
              <w:textAlignment w:val="center"/>
              <w:rPr>
                <w:rFonts w:cs="Times New Roman"/>
                <w:b/>
                <w:bCs/>
                <w:sz w:val="24"/>
                <w:szCs w:val="24"/>
              </w:rPr>
            </w:pPr>
            <w:r>
              <w:rPr>
                <w:rFonts w:cs="Times New Roman"/>
                <w:kern w:val="0"/>
                <w:sz w:val="24"/>
                <w:szCs w:val="24"/>
                <w:lang w:bidi="ar"/>
              </w:rPr>
              <w:t>准格尔旗</w:t>
            </w:r>
            <w:r>
              <w:rPr>
                <w:rFonts w:hint="eastAsia" w:cs="Times New Roman"/>
                <w:kern w:val="0"/>
                <w:sz w:val="24"/>
                <w:szCs w:val="24"/>
                <w:lang w:bidi="ar"/>
              </w:rPr>
              <w:t>发展和改革委员会</w:t>
            </w:r>
            <w:bookmarkStart w:id="2" w:name="_GoBack"/>
            <w:bookmarkEnd w:id="2"/>
          </w:p>
        </w:tc>
      </w:tr>
      <w:tr w14:paraId="7E45F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8EA7EF4">
            <w:pPr>
              <w:widowControl/>
              <w:spacing w:line="300" w:lineRule="exact"/>
              <w:jc w:val="center"/>
              <w:textAlignment w:val="center"/>
              <w:rPr>
                <w:rFonts w:cs="Times New Roman"/>
                <w:kern w:val="0"/>
                <w:sz w:val="24"/>
                <w:szCs w:val="24"/>
                <w:lang w:bidi="ar"/>
              </w:rPr>
            </w:pPr>
            <w:r>
              <w:rPr>
                <w:rFonts w:cs="Times New Roman"/>
                <w:kern w:val="0"/>
                <w:sz w:val="24"/>
                <w:szCs w:val="24"/>
                <w:lang w:bidi="ar"/>
              </w:rPr>
              <w:t>2</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19F56DFA">
            <w:pPr>
              <w:widowControl/>
              <w:spacing w:line="300" w:lineRule="exact"/>
              <w:jc w:val="center"/>
              <w:textAlignment w:val="center"/>
              <w:rPr>
                <w:rFonts w:cs="Times New Roman"/>
                <w:sz w:val="24"/>
                <w:szCs w:val="24"/>
              </w:rPr>
            </w:pPr>
            <w:r>
              <w:rPr>
                <w:rFonts w:cs="Times New Roman"/>
                <w:kern w:val="0"/>
                <w:sz w:val="24"/>
                <w:szCs w:val="24"/>
                <w:lang w:bidi="ar"/>
              </w:rPr>
              <w:t>东胜区苏家渠停保场</w:t>
            </w:r>
          </w:p>
        </w:tc>
        <w:tc>
          <w:tcPr>
            <w:tcW w:w="1378" w:type="dxa"/>
            <w:tcBorders>
              <w:top w:val="single" w:color="auto" w:sz="4" w:space="0"/>
              <w:left w:val="single" w:color="auto" w:sz="4" w:space="0"/>
              <w:bottom w:val="single" w:color="auto" w:sz="4" w:space="0"/>
              <w:right w:val="single" w:color="auto" w:sz="4" w:space="0"/>
            </w:tcBorders>
            <w:vAlign w:val="center"/>
          </w:tcPr>
          <w:p w14:paraId="49BA151C">
            <w:pPr>
              <w:widowControl/>
              <w:spacing w:line="300" w:lineRule="exact"/>
              <w:jc w:val="center"/>
              <w:textAlignment w:val="center"/>
              <w:rPr>
                <w:rFonts w:cs="Times New Roman"/>
                <w:kern w:val="0"/>
                <w:sz w:val="24"/>
                <w:szCs w:val="24"/>
                <w:lang w:bidi="ar"/>
              </w:rPr>
            </w:pPr>
            <w:r>
              <w:rPr>
                <w:rFonts w:cs="Times New Roman"/>
                <w:kern w:val="0"/>
                <w:sz w:val="24"/>
                <w:szCs w:val="24"/>
                <w:lang w:bidi="ar"/>
              </w:rPr>
              <w:t>公共交通出行分担率</w:t>
            </w:r>
          </w:p>
        </w:tc>
        <w:tc>
          <w:tcPr>
            <w:tcW w:w="3815" w:type="dxa"/>
            <w:tcBorders>
              <w:top w:val="single" w:color="auto" w:sz="4" w:space="0"/>
              <w:left w:val="single" w:color="auto" w:sz="4" w:space="0"/>
              <w:bottom w:val="single" w:color="auto" w:sz="4" w:space="0"/>
              <w:right w:val="single" w:color="auto" w:sz="4" w:space="0"/>
            </w:tcBorders>
            <w:vAlign w:val="center"/>
          </w:tcPr>
          <w:p w14:paraId="38EF3406">
            <w:pPr>
              <w:widowControl/>
              <w:spacing w:line="300" w:lineRule="exact"/>
              <w:jc w:val="left"/>
              <w:textAlignment w:val="center"/>
              <w:rPr>
                <w:rFonts w:cs="Times New Roman"/>
                <w:sz w:val="24"/>
                <w:szCs w:val="24"/>
              </w:rPr>
            </w:pPr>
            <w:r>
              <w:rPr>
                <w:rFonts w:cs="Times New Roman"/>
                <w:kern w:val="0"/>
                <w:sz w:val="24"/>
                <w:szCs w:val="24"/>
                <w:lang w:bidi="ar"/>
              </w:rPr>
              <w:t>新建东胜区苏家渠停保场，占地面积56000平方米，配套建设充电桩60个</w:t>
            </w:r>
          </w:p>
        </w:tc>
        <w:tc>
          <w:tcPr>
            <w:tcW w:w="1559" w:type="dxa"/>
            <w:tcBorders>
              <w:top w:val="single" w:color="auto" w:sz="4" w:space="0"/>
              <w:left w:val="single" w:color="auto" w:sz="4" w:space="0"/>
              <w:bottom w:val="single" w:color="auto" w:sz="4" w:space="0"/>
              <w:right w:val="single" w:color="auto" w:sz="4" w:space="0"/>
            </w:tcBorders>
            <w:vAlign w:val="center"/>
          </w:tcPr>
          <w:p w14:paraId="3E5EF82B">
            <w:pPr>
              <w:widowControl/>
              <w:spacing w:line="300" w:lineRule="exact"/>
              <w:jc w:val="center"/>
              <w:textAlignment w:val="center"/>
              <w:rPr>
                <w:rFonts w:cs="Times New Roman"/>
                <w:sz w:val="24"/>
                <w:szCs w:val="24"/>
              </w:rPr>
            </w:pPr>
            <w:r>
              <w:rPr>
                <w:rFonts w:cs="Times New Roman"/>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vAlign w:val="center"/>
          </w:tcPr>
          <w:p w14:paraId="1FC1A138">
            <w:pPr>
              <w:widowControl/>
              <w:spacing w:line="300" w:lineRule="exact"/>
              <w:jc w:val="center"/>
              <w:textAlignment w:val="center"/>
              <w:rPr>
                <w:rFonts w:cs="Times New Roman"/>
                <w:sz w:val="24"/>
                <w:szCs w:val="24"/>
              </w:rPr>
            </w:pPr>
            <w:r>
              <w:rPr>
                <w:rFonts w:cs="Times New Roman"/>
                <w:kern w:val="0"/>
                <w:sz w:val="24"/>
                <w:szCs w:val="24"/>
                <w:lang w:bidi="ar"/>
              </w:rPr>
              <w:t>4000</w:t>
            </w:r>
          </w:p>
        </w:tc>
        <w:tc>
          <w:tcPr>
            <w:tcW w:w="1478" w:type="dxa"/>
            <w:tcBorders>
              <w:top w:val="single" w:color="auto" w:sz="4" w:space="0"/>
              <w:left w:val="single" w:color="auto" w:sz="4" w:space="0"/>
              <w:bottom w:val="single" w:color="auto" w:sz="4" w:space="0"/>
              <w:right w:val="single" w:color="auto" w:sz="4" w:space="0"/>
            </w:tcBorders>
            <w:vAlign w:val="center"/>
          </w:tcPr>
          <w:p w14:paraId="6CC0003E">
            <w:pPr>
              <w:widowControl/>
              <w:spacing w:line="300" w:lineRule="exact"/>
              <w:jc w:val="center"/>
              <w:textAlignment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D723D55">
            <w:pPr>
              <w:widowControl/>
              <w:spacing w:line="300" w:lineRule="exact"/>
              <w:jc w:val="center"/>
              <w:textAlignment w:val="center"/>
              <w:rPr>
                <w:rFonts w:cs="Times New Roman"/>
                <w:sz w:val="24"/>
                <w:szCs w:val="24"/>
              </w:rPr>
            </w:pPr>
            <w:r>
              <w:rPr>
                <w:rFonts w:cs="Times New Roman"/>
                <w:kern w:val="0"/>
                <w:sz w:val="24"/>
                <w:szCs w:val="24"/>
                <w:lang w:bidi="ar"/>
              </w:rPr>
              <w:t>4000</w:t>
            </w:r>
          </w:p>
        </w:tc>
        <w:tc>
          <w:tcPr>
            <w:tcW w:w="1563" w:type="dxa"/>
            <w:tcBorders>
              <w:top w:val="single" w:color="auto" w:sz="4" w:space="0"/>
              <w:left w:val="single" w:color="auto" w:sz="4" w:space="0"/>
              <w:bottom w:val="single" w:color="auto" w:sz="4" w:space="0"/>
              <w:right w:val="single" w:color="auto" w:sz="12" w:space="0"/>
            </w:tcBorders>
            <w:vAlign w:val="center"/>
          </w:tcPr>
          <w:p w14:paraId="0EBCA3C8">
            <w:pPr>
              <w:widowControl/>
              <w:spacing w:line="300" w:lineRule="exact"/>
              <w:jc w:val="center"/>
              <w:textAlignment w:val="center"/>
              <w:rPr>
                <w:rFonts w:cs="Times New Roman"/>
                <w:b/>
                <w:bCs/>
                <w:sz w:val="24"/>
                <w:szCs w:val="24"/>
              </w:rPr>
            </w:pPr>
            <w:r>
              <w:rPr>
                <w:rFonts w:cs="Times New Roman"/>
                <w:kern w:val="0"/>
                <w:sz w:val="24"/>
                <w:szCs w:val="24"/>
                <w:lang w:bidi="ar"/>
              </w:rPr>
              <w:t>鄂尔多斯市天安公共交通集团有限公司</w:t>
            </w:r>
          </w:p>
        </w:tc>
      </w:tr>
      <w:tr w14:paraId="4C2E8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E7BCD2C">
            <w:pPr>
              <w:widowControl/>
              <w:spacing w:line="300" w:lineRule="exact"/>
              <w:jc w:val="center"/>
              <w:textAlignment w:val="center"/>
              <w:rPr>
                <w:rFonts w:cs="Times New Roman"/>
                <w:kern w:val="0"/>
                <w:sz w:val="24"/>
                <w:szCs w:val="24"/>
                <w:lang w:bidi="ar"/>
              </w:rPr>
            </w:pPr>
            <w:r>
              <w:rPr>
                <w:rFonts w:cs="Times New Roman"/>
                <w:kern w:val="0"/>
                <w:sz w:val="24"/>
                <w:szCs w:val="24"/>
                <w:lang w:bidi="ar"/>
              </w:rPr>
              <w:t>3</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04009633">
            <w:pPr>
              <w:widowControl/>
              <w:spacing w:line="300" w:lineRule="exact"/>
              <w:jc w:val="center"/>
              <w:textAlignment w:val="center"/>
              <w:rPr>
                <w:rFonts w:cs="Times New Roman"/>
                <w:kern w:val="0"/>
                <w:sz w:val="24"/>
                <w:szCs w:val="24"/>
                <w:lang w:bidi="ar"/>
              </w:rPr>
            </w:pPr>
            <w:r>
              <w:rPr>
                <w:rFonts w:cs="Times New Roman"/>
                <w:kern w:val="0"/>
                <w:sz w:val="24"/>
                <w:szCs w:val="24"/>
                <w:lang w:bidi="ar"/>
              </w:rPr>
              <w:t>东胜区杨家渠停保场</w:t>
            </w:r>
          </w:p>
        </w:tc>
        <w:tc>
          <w:tcPr>
            <w:tcW w:w="1378" w:type="dxa"/>
            <w:tcBorders>
              <w:top w:val="single" w:color="auto" w:sz="4" w:space="0"/>
              <w:left w:val="single" w:color="auto" w:sz="4" w:space="0"/>
              <w:bottom w:val="single" w:color="auto" w:sz="4" w:space="0"/>
              <w:right w:val="single" w:color="auto" w:sz="4" w:space="0"/>
            </w:tcBorders>
            <w:vAlign w:val="center"/>
          </w:tcPr>
          <w:p w14:paraId="0DAFFF9C">
            <w:pPr>
              <w:widowControl/>
              <w:spacing w:line="300" w:lineRule="exact"/>
              <w:jc w:val="center"/>
              <w:textAlignment w:val="center"/>
              <w:rPr>
                <w:rFonts w:cs="Times New Roman"/>
                <w:kern w:val="0"/>
                <w:sz w:val="24"/>
                <w:szCs w:val="24"/>
                <w:lang w:bidi="ar"/>
              </w:rPr>
            </w:pPr>
            <w:r>
              <w:rPr>
                <w:rFonts w:cs="Times New Roman"/>
                <w:kern w:val="0"/>
                <w:sz w:val="24"/>
                <w:szCs w:val="24"/>
                <w:lang w:bidi="ar"/>
              </w:rPr>
              <w:t>公共交通出行分担率</w:t>
            </w:r>
          </w:p>
        </w:tc>
        <w:tc>
          <w:tcPr>
            <w:tcW w:w="3815" w:type="dxa"/>
            <w:tcBorders>
              <w:top w:val="single" w:color="auto" w:sz="4" w:space="0"/>
              <w:left w:val="single" w:color="auto" w:sz="4" w:space="0"/>
              <w:bottom w:val="single" w:color="auto" w:sz="4" w:space="0"/>
              <w:right w:val="single" w:color="auto" w:sz="4" w:space="0"/>
            </w:tcBorders>
            <w:vAlign w:val="center"/>
          </w:tcPr>
          <w:p w14:paraId="55A13A88">
            <w:pPr>
              <w:widowControl/>
              <w:spacing w:line="300" w:lineRule="exact"/>
              <w:jc w:val="left"/>
              <w:textAlignment w:val="center"/>
              <w:rPr>
                <w:rFonts w:cs="Times New Roman"/>
                <w:kern w:val="0"/>
                <w:sz w:val="24"/>
                <w:szCs w:val="24"/>
                <w:lang w:bidi="ar"/>
              </w:rPr>
            </w:pPr>
            <w:r>
              <w:rPr>
                <w:rFonts w:cs="Times New Roman"/>
                <w:kern w:val="0"/>
                <w:sz w:val="24"/>
                <w:szCs w:val="24"/>
                <w:lang w:bidi="ar"/>
              </w:rPr>
              <w:t>新建东胜区杨家渠停保场，占地面积81500平方米，配套建设充电桩15个</w:t>
            </w:r>
          </w:p>
        </w:tc>
        <w:tc>
          <w:tcPr>
            <w:tcW w:w="1559" w:type="dxa"/>
            <w:tcBorders>
              <w:top w:val="single" w:color="auto" w:sz="4" w:space="0"/>
              <w:left w:val="single" w:color="auto" w:sz="4" w:space="0"/>
              <w:bottom w:val="single" w:color="auto" w:sz="4" w:space="0"/>
              <w:right w:val="single" w:color="auto" w:sz="4" w:space="0"/>
            </w:tcBorders>
            <w:vAlign w:val="center"/>
          </w:tcPr>
          <w:p w14:paraId="58BA9B1D">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117DCF1B">
            <w:pPr>
              <w:widowControl/>
              <w:spacing w:line="300" w:lineRule="exact"/>
              <w:jc w:val="center"/>
              <w:textAlignment w:val="center"/>
              <w:rPr>
                <w:rFonts w:cs="Times New Roman"/>
                <w:kern w:val="0"/>
                <w:sz w:val="24"/>
                <w:szCs w:val="24"/>
                <w:lang w:bidi="ar"/>
              </w:rPr>
            </w:pPr>
            <w:r>
              <w:rPr>
                <w:rFonts w:cs="Times New Roman"/>
                <w:kern w:val="0"/>
                <w:sz w:val="24"/>
                <w:szCs w:val="24"/>
                <w:lang w:bidi="ar"/>
              </w:rPr>
              <w:t>5000</w:t>
            </w:r>
          </w:p>
        </w:tc>
        <w:tc>
          <w:tcPr>
            <w:tcW w:w="1478" w:type="dxa"/>
            <w:tcBorders>
              <w:top w:val="single" w:color="auto" w:sz="4" w:space="0"/>
              <w:left w:val="single" w:color="auto" w:sz="4" w:space="0"/>
              <w:bottom w:val="single" w:color="auto" w:sz="4" w:space="0"/>
              <w:right w:val="single" w:color="auto" w:sz="4" w:space="0"/>
            </w:tcBorders>
            <w:vAlign w:val="center"/>
          </w:tcPr>
          <w:p w14:paraId="69417996">
            <w:pPr>
              <w:widowControl/>
              <w:spacing w:line="300" w:lineRule="exact"/>
              <w:jc w:val="center"/>
              <w:textAlignment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252E6539">
            <w:pPr>
              <w:widowControl/>
              <w:spacing w:line="300" w:lineRule="exact"/>
              <w:jc w:val="center"/>
              <w:textAlignment w:val="center"/>
              <w:rPr>
                <w:rFonts w:cs="Times New Roman"/>
                <w:b/>
                <w:bCs/>
                <w:kern w:val="0"/>
                <w:sz w:val="24"/>
                <w:szCs w:val="24"/>
                <w:lang w:bidi="ar"/>
              </w:rPr>
            </w:pPr>
            <w:r>
              <w:rPr>
                <w:rFonts w:cs="Times New Roman"/>
                <w:kern w:val="0"/>
                <w:sz w:val="24"/>
                <w:szCs w:val="24"/>
                <w:lang w:bidi="ar"/>
              </w:rPr>
              <w:t>5000</w:t>
            </w:r>
          </w:p>
        </w:tc>
        <w:tc>
          <w:tcPr>
            <w:tcW w:w="1563" w:type="dxa"/>
            <w:tcBorders>
              <w:top w:val="single" w:color="auto" w:sz="4" w:space="0"/>
              <w:left w:val="single" w:color="auto" w:sz="4" w:space="0"/>
              <w:bottom w:val="single" w:color="auto" w:sz="4" w:space="0"/>
              <w:right w:val="single" w:color="auto" w:sz="12" w:space="0"/>
            </w:tcBorders>
            <w:vAlign w:val="center"/>
          </w:tcPr>
          <w:p w14:paraId="348A172D">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鄂尔多斯市天安公共交通集团有限公司</w:t>
            </w:r>
          </w:p>
        </w:tc>
      </w:tr>
      <w:tr w14:paraId="72F62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E5256F8">
            <w:pPr>
              <w:widowControl/>
              <w:spacing w:line="300" w:lineRule="exact"/>
              <w:jc w:val="center"/>
              <w:textAlignment w:val="center"/>
              <w:rPr>
                <w:rFonts w:cs="Times New Roman"/>
                <w:kern w:val="0"/>
                <w:sz w:val="24"/>
                <w:szCs w:val="24"/>
                <w:lang w:bidi="ar"/>
              </w:rPr>
            </w:pPr>
            <w:r>
              <w:rPr>
                <w:rFonts w:cs="Times New Roman"/>
                <w:kern w:val="0"/>
                <w:sz w:val="24"/>
                <w:szCs w:val="24"/>
                <w:lang w:bidi="ar"/>
              </w:rPr>
              <w:t>4</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81C82A5">
            <w:pPr>
              <w:widowControl/>
              <w:spacing w:line="300" w:lineRule="exact"/>
              <w:jc w:val="center"/>
              <w:textAlignment w:val="center"/>
              <w:rPr>
                <w:rFonts w:cs="Times New Roman"/>
                <w:kern w:val="0"/>
                <w:sz w:val="24"/>
                <w:szCs w:val="24"/>
                <w:lang w:bidi="ar"/>
              </w:rPr>
            </w:pPr>
            <w:r>
              <w:rPr>
                <w:rFonts w:cs="Times New Roman"/>
                <w:kern w:val="0"/>
                <w:sz w:val="24"/>
                <w:szCs w:val="24"/>
                <w:lang w:bidi="ar"/>
              </w:rPr>
              <w:t>康巴什公交首末站</w:t>
            </w:r>
          </w:p>
        </w:tc>
        <w:tc>
          <w:tcPr>
            <w:tcW w:w="1378" w:type="dxa"/>
            <w:tcBorders>
              <w:top w:val="single" w:color="auto" w:sz="4" w:space="0"/>
              <w:left w:val="single" w:color="auto" w:sz="4" w:space="0"/>
              <w:bottom w:val="single" w:color="auto" w:sz="4" w:space="0"/>
              <w:right w:val="single" w:color="auto" w:sz="4" w:space="0"/>
            </w:tcBorders>
            <w:vAlign w:val="center"/>
          </w:tcPr>
          <w:p w14:paraId="07CF7FBF">
            <w:pPr>
              <w:widowControl/>
              <w:spacing w:line="300" w:lineRule="exact"/>
              <w:jc w:val="center"/>
              <w:textAlignment w:val="center"/>
              <w:rPr>
                <w:rFonts w:cs="Times New Roman"/>
                <w:kern w:val="0"/>
                <w:sz w:val="24"/>
                <w:szCs w:val="24"/>
                <w:lang w:bidi="ar"/>
              </w:rPr>
            </w:pPr>
            <w:r>
              <w:rPr>
                <w:rFonts w:cs="Times New Roman"/>
                <w:kern w:val="0"/>
                <w:sz w:val="24"/>
                <w:szCs w:val="24"/>
                <w:lang w:bidi="ar"/>
              </w:rPr>
              <w:t>公共交通出行分担率</w:t>
            </w:r>
          </w:p>
        </w:tc>
        <w:tc>
          <w:tcPr>
            <w:tcW w:w="3815" w:type="dxa"/>
            <w:tcBorders>
              <w:top w:val="single" w:color="auto" w:sz="4" w:space="0"/>
              <w:left w:val="single" w:color="auto" w:sz="4" w:space="0"/>
              <w:bottom w:val="single" w:color="auto" w:sz="4" w:space="0"/>
              <w:right w:val="single" w:color="auto" w:sz="4" w:space="0"/>
            </w:tcBorders>
            <w:vAlign w:val="center"/>
          </w:tcPr>
          <w:p w14:paraId="449395E2">
            <w:pPr>
              <w:widowControl/>
              <w:spacing w:line="300" w:lineRule="exact"/>
              <w:jc w:val="left"/>
              <w:textAlignment w:val="center"/>
              <w:rPr>
                <w:rFonts w:cs="Times New Roman"/>
                <w:kern w:val="0"/>
                <w:sz w:val="24"/>
                <w:szCs w:val="24"/>
                <w:lang w:bidi="ar"/>
              </w:rPr>
            </w:pPr>
            <w:r>
              <w:rPr>
                <w:rFonts w:cs="Times New Roman"/>
                <w:kern w:val="0"/>
                <w:sz w:val="24"/>
                <w:szCs w:val="24"/>
                <w:lang w:bidi="ar"/>
              </w:rPr>
              <w:t>新建康巴什公交首末站，占地面积57900平方米，配套建设充电桩65个</w:t>
            </w:r>
          </w:p>
        </w:tc>
        <w:tc>
          <w:tcPr>
            <w:tcW w:w="1559" w:type="dxa"/>
            <w:tcBorders>
              <w:top w:val="single" w:color="auto" w:sz="4" w:space="0"/>
              <w:left w:val="single" w:color="auto" w:sz="4" w:space="0"/>
              <w:bottom w:val="single" w:color="auto" w:sz="4" w:space="0"/>
              <w:right w:val="single" w:color="auto" w:sz="4" w:space="0"/>
            </w:tcBorders>
            <w:vAlign w:val="center"/>
          </w:tcPr>
          <w:p w14:paraId="73674896">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763BE265">
            <w:pPr>
              <w:widowControl/>
              <w:spacing w:line="300" w:lineRule="exact"/>
              <w:jc w:val="center"/>
              <w:textAlignment w:val="center"/>
              <w:rPr>
                <w:rFonts w:cs="Times New Roman"/>
                <w:kern w:val="0"/>
                <w:sz w:val="24"/>
                <w:szCs w:val="24"/>
                <w:lang w:bidi="ar"/>
              </w:rPr>
            </w:pPr>
            <w:r>
              <w:rPr>
                <w:rFonts w:cs="Times New Roman"/>
                <w:kern w:val="0"/>
                <w:sz w:val="24"/>
                <w:szCs w:val="24"/>
                <w:lang w:bidi="ar"/>
              </w:rPr>
              <w:t>7600</w:t>
            </w:r>
          </w:p>
        </w:tc>
        <w:tc>
          <w:tcPr>
            <w:tcW w:w="1478" w:type="dxa"/>
            <w:tcBorders>
              <w:top w:val="single" w:color="auto" w:sz="4" w:space="0"/>
              <w:left w:val="single" w:color="auto" w:sz="4" w:space="0"/>
              <w:bottom w:val="single" w:color="auto" w:sz="4" w:space="0"/>
              <w:right w:val="single" w:color="auto" w:sz="4" w:space="0"/>
            </w:tcBorders>
            <w:vAlign w:val="center"/>
          </w:tcPr>
          <w:p w14:paraId="7CC95BC9">
            <w:pPr>
              <w:widowControl/>
              <w:spacing w:line="300" w:lineRule="exact"/>
              <w:jc w:val="center"/>
              <w:textAlignment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166DCDCD">
            <w:pPr>
              <w:widowControl/>
              <w:spacing w:line="300" w:lineRule="exact"/>
              <w:jc w:val="center"/>
              <w:textAlignment w:val="center"/>
              <w:rPr>
                <w:rFonts w:cs="Times New Roman"/>
                <w:b/>
                <w:bCs/>
                <w:kern w:val="0"/>
                <w:sz w:val="24"/>
                <w:szCs w:val="24"/>
                <w:lang w:bidi="ar"/>
              </w:rPr>
            </w:pPr>
            <w:r>
              <w:rPr>
                <w:rFonts w:cs="Times New Roman"/>
                <w:kern w:val="0"/>
                <w:sz w:val="24"/>
                <w:szCs w:val="24"/>
                <w:lang w:bidi="ar"/>
              </w:rPr>
              <w:t>7600</w:t>
            </w:r>
          </w:p>
        </w:tc>
        <w:tc>
          <w:tcPr>
            <w:tcW w:w="1563" w:type="dxa"/>
            <w:tcBorders>
              <w:top w:val="single" w:color="auto" w:sz="4" w:space="0"/>
              <w:left w:val="single" w:color="auto" w:sz="4" w:space="0"/>
              <w:bottom w:val="single" w:color="auto" w:sz="4" w:space="0"/>
              <w:right w:val="single" w:color="auto" w:sz="12" w:space="0"/>
            </w:tcBorders>
            <w:vAlign w:val="center"/>
          </w:tcPr>
          <w:p w14:paraId="10FF183B">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鄂尔多斯市天安公共交通集团有限公司</w:t>
            </w:r>
          </w:p>
        </w:tc>
      </w:tr>
      <w:tr w14:paraId="0B018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4553934B">
            <w:pPr>
              <w:widowControl/>
              <w:spacing w:line="300" w:lineRule="exact"/>
              <w:jc w:val="center"/>
              <w:textAlignment w:val="center"/>
              <w:rPr>
                <w:rFonts w:cs="Times New Roman"/>
                <w:kern w:val="0"/>
                <w:sz w:val="24"/>
                <w:szCs w:val="24"/>
                <w:lang w:bidi="ar"/>
              </w:rPr>
            </w:pPr>
            <w:r>
              <w:rPr>
                <w:rFonts w:cs="Times New Roman"/>
                <w:kern w:val="0"/>
                <w:sz w:val="24"/>
                <w:szCs w:val="24"/>
                <w:lang w:bidi="ar"/>
              </w:rPr>
              <w:t>5</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0DBA6FE2">
            <w:pPr>
              <w:widowControl/>
              <w:spacing w:line="300" w:lineRule="exact"/>
              <w:jc w:val="center"/>
              <w:textAlignment w:val="center"/>
              <w:rPr>
                <w:rFonts w:cs="Times New Roman"/>
                <w:kern w:val="0"/>
                <w:sz w:val="24"/>
                <w:szCs w:val="24"/>
                <w:lang w:bidi="ar"/>
              </w:rPr>
            </w:pPr>
            <w:r>
              <w:rPr>
                <w:rFonts w:cs="Times New Roman"/>
                <w:kern w:val="0"/>
                <w:sz w:val="24"/>
                <w:szCs w:val="24"/>
                <w:lang w:bidi="ar"/>
              </w:rPr>
              <w:t>伊旗停保场</w:t>
            </w:r>
          </w:p>
        </w:tc>
        <w:tc>
          <w:tcPr>
            <w:tcW w:w="1378" w:type="dxa"/>
            <w:tcBorders>
              <w:top w:val="single" w:color="auto" w:sz="4" w:space="0"/>
              <w:left w:val="single" w:color="auto" w:sz="4" w:space="0"/>
              <w:bottom w:val="single" w:color="auto" w:sz="4" w:space="0"/>
              <w:right w:val="single" w:color="auto" w:sz="4" w:space="0"/>
            </w:tcBorders>
            <w:vAlign w:val="center"/>
          </w:tcPr>
          <w:p w14:paraId="7902B9D1">
            <w:pPr>
              <w:widowControl/>
              <w:spacing w:line="300" w:lineRule="exact"/>
              <w:jc w:val="center"/>
              <w:textAlignment w:val="center"/>
              <w:rPr>
                <w:rFonts w:cs="Times New Roman"/>
                <w:kern w:val="0"/>
                <w:sz w:val="24"/>
                <w:szCs w:val="24"/>
                <w:lang w:bidi="ar"/>
              </w:rPr>
            </w:pPr>
            <w:r>
              <w:rPr>
                <w:rFonts w:cs="Times New Roman"/>
                <w:kern w:val="0"/>
                <w:sz w:val="24"/>
                <w:szCs w:val="24"/>
                <w:lang w:bidi="ar"/>
              </w:rPr>
              <w:t>公共交通出行分担率</w:t>
            </w:r>
          </w:p>
        </w:tc>
        <w:tc>
          <w:tcPr>
            <w:tcW w:w="3815" w:type="dxa"/>
            <w:tcBorders>
              <w:top w:val="single" w:color="auto" w:sz="4" w:space="0"/>
              <w:left w:val="single" w:color="auto" w:sz="4" w:space="0"/>
              <w:bottom w:val="single" w:color="auto" w:sz="4" w:space="0"/>
              <w:right w:val="single" w:color="auto" w:sz="4" w:space="0"/>
            </w:tcBorders>
            <w:vAlign w:val="center"/>
          </w:tcPr>
          <w:p w14:paraId="0C449376">
            <w:pPr>
              <w:widowControl/>
              <w:spacing w:line="300" w:lineRule="exact"/>
              <w:jc w:val="left"/>
              <w:textAlignment w:val="center"/>
              <w:rPr>
                <w:rFonts w:cs="Times New Roman"/>
                <w:kern w:val="0"/>
                <w:sz w:val="24"/>
                <w:szCs w:val="24"/>
                <w:lang w:bidi="ar"/>
              </w:rPr>
            </w:pPr>
            <w:r>
              <w:rPr>
                <w:rFonts w:cs="Times New Roman"/>
                <w:kern w:val="0"/>
                <w:sz w:val="24"/>
                <w:szCs w:val="24"/>
                <w:lang w:bidi="ar"/>
              </w:rPr>
              <w:t>新建伊旗停保场，占地面积28800平方米，配套建设充电桩30个</w:t>
            </w:r>
          </w:p>
        </w:tc>
        <w:tc>
          <w:tcPr>
            <w:tcW w:w="1559" w:type="dxa"/>
            <w:tcBorders>
              <w:top w:val="single" w:color="auto" w:sz="4" w:space="0"/>
              <w:left w:val="single" w:color="auto" w:sz="4" w:space="0"/>
              <w:bottom w:val="single" w:color="auto" w:sz="4" w:space="0"/>
              <w:right w:val="single" w:color="auto" w:sz="4" w:space="0"/>
            </w:tcBorders>
            <w:vAlign w:val="center"/>
          </w:tcPr>
          <w:p w14:paraId="3E1BED6E">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2021-2022年</w:t>
            </w:r>
          </w:p>
        </w:tc>
        <w:tc>
          <w:tcPr>
            <w:tcW w:w="1226" w:type="dxa"/>
            <w:tcBorders>
              <w:top w:val="single" w:color="auto" w:sz="4" w:space="0"/>
              <w:left w:val="single" w:color="auto" w:sz="4" w:space="0"/>
              <w:bottom w:val="single" w:color="auto" w:sz="4" w:space="0"/>
              <w:right w:val="single" w:color="auto" w:sz="4" w:space="0"/>
            </w:tcBorders>
            <w:vAlign w:val="center"/>
          </w:tcPr>
          <w:p w14:paraId="43EB8887">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2000</w:t>
            </w:r>
          </w:p>
        </w:tc>
        <w:tc>
          <w:tcPr>
            <w:tcW w:w="1478" w:type="dxa"/>
            <w:tcBorders>
              <w:top w:val="single" w:color="auto" w:sz="4" w:space="0"/>
              <w:left w:val="single" w:color="auto" w:sz="4" w:space="0"/>
              <w:bottom w:val="single" w:color="auto" w:sz="4" w:space="0"/>
              <w:right w:val="single" w:color="auto" w:sz="4" w:space="0"/>
            </w:tcBorders>
            <w:vAlign w:val="center"/>
          </w:tcPr>
          <w:p w14:paraId="49090C7B">
            <w:pPr>
              <w:widowControl/>
              <w:spacing w:line="300" w:lineRule="exact"/>
              <w:jc w:val="center"/>
              <w:textAlignment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5161D58D">
            <w:pPr>
              <w:widowControl/>
              <w:spacing w:line="300" w:lineRule="exact"/>
              <w:jc w:val="center"/>
              <w:textAlignment w:val="center"/>
              <w:rPr>
                <w:rFonts w:cs="Times New Roman"/>
                <w:b/>
                <w:bCs/>
                <w:kern w:val="0"/>
                <w:sz w:val="24"/>
                <w:szCs w:val="24"/>
                <w:lang w:bidi="ar"/>
              </w:rPr>
            </w:pPr>
            <w:r>
              <w:rPr>
                <w:rFonts w:cs="Times New Roman"/>
                <w:kern w:val="0"/>
                <w:sz w:val="24"/>
                <w:szCs w:val="24"/>
                <w:lang w:bidi="ar"/>
              </w:rPr>
              <w:t>2000</w:t>
            </w:r>
          </w:p>
        </w:tc>
        <w:tc>
          <w:tcPr>
            <w:tcW w:w="1563" w:type="dxa"/>
            <w:tcBorders>
              <w:top w:val="single" w:color="auto" w:sz="4" w:space="0"/>
              <w:left w:val="single" w:color="auto" w:sz="4" w:space="0"/>
              <w:bottom w:val="single" w:color="auto" w:sz="4" w:space="0"/>
              <w:right w:val="single" w:color="auto" w:sz="12" w:space="0"/>
            </w:tcBorders>
            <w:vAlign w:val="center"/>
          </w:tcPr>
          <w:p w14:paraId="2AED8FEF">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鄂尔多斯市天安公共交通集团有限公司</w:t>
            </w:r>
          </w:p>
        </w:tc>
      </w:tr>
      <w:tr w14:paraId="00444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A83D701">
            <w:pPr>
              <w:widowControl/>
              <w:spacing w:line="300" w:lineRule="exact"/>
              <w:jc w:val="center"/>
              <w:textAlignment w:val="center"/>
              <w:rPr>
                <w:rFonts w:cs="Times New Roman"/>
                <w:kern w:val="0"/>
                <w:sz w:val="24"/>
                <w:szCs w:val="24"/>
                <w:lang w:bidi="ar"/>
              </w:rPr>
            </w:pPr>
            <w:r>
              <w:rPr>
                <w:rFonts w:cs="Times New Roman"/>
                <w:kern w:val="0"/>
                <w:sz w:val="24"/>
                <w:szCs w:val="24"/>
                <w:lang w:bidi="ar"/>
              </w:rPr>
              <w:t>6</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3FA02B2">
            <w:pPr>
              <w:widowControl/>
              <w:spacing w:line="300" w:lineRule="exact"/>
              <w:jc w:val="center"/>
              <w:textAlignment w:val="center"/>
              <w:rPr>
                <w:rFonts w:cs="Times New Roman"/>
                <w:kern w:val="0"/>
                <w:sz w:val="24"/>
                <w:szCs w:val="24"/>
                <w:lang w:bidi="ar"/>
              </w:rPr>
            </w:pPr>
            <w:r>
              <w:rPr>
                <w:rFonts w:cs="Times New Roman"/>
                <w:kern w:val="0"/>
                <w:sz w:val="24"/>
                <w:szCs w:val="24"/>
                <w:lang w:bidi="ar"/>
              </w:rPr>
              <w:t>东胜区罕台镇首末站</w:t>
            </w:r>
          </w:p>
        </w:tc>
        <w:tc>
          <w:tcPr>
            <w:tcW w:w="1378" w:type="dxa"/>
            <w:tcBorders>
              <w:top w:val="single" w:color="auto" w:sz="4" w:space="0"/>
              <w:left w:val="single" w:color="auto" w:sz="4" w:space="0"/>
              <w:bottom w:val="single" w:color="auto" w:sz="4" w:space="0"/>
              <w:right w:val="single" w:color="auto" w:sz="4" w:space="0"/>
            </w:tcBorders>
            <w:vAlign w:val="center"/>
          </w:tcPr>
          <w:p w14:paraId="63C1C6E9">
            <w:pPr>
              <w:widowControl/>
              <w:spacing w:line="300" w:lineRule="exact"/>
              <w:jc w:val="center"/>
              <w:textAlignment w:val="center"/>
              <w:rPr>
                <w:rFonts w:cs="Times New Roman"/>
                <w:kern w:val="0"/>
                <w:sz w:val="24"/>
                <w:szCs w:val="24"/>
                <w:lang w:bidi="ar"/>
              </w:rPr>
            </w:pPr>
            <w:r>
              <w:rPr>
                <w:rFonts w:cs="Times New Roman"/>
                <w:kern w:val="0"/>
                <w:sz w:val="24"/>
                <w:szCs w:val="24"/>
                <w:lang w:bidi="ar"/>
              </w:rPr>
              <w:t>公共交通出行分担率</w:t>
            </w:r>
          </w:p>
        </w:tc>
        <w:tc>
          <w:tcPr>
            <w:tcW w:w="3815" w:type="dxa"/>
            <w:tcBorders>
              <w:top w:val="single" w:color="auto" w:sz="4" w:space="0"/>
              <w:left w:val="single" w:color="auto" w:sz="4" w:space="0"/>
              <w:bottom w:val="single" w:color="auto" w:sz="4" w:space="0"/>
              <w:right w:val="single" w:color="auto" w:sz="4" w:space="0"/>
            </w:tcBorders>
            <w:vAlign w:val="center"/>
          </w:tcPr>
          <w:p w14:paraId="777AEE58">
            <w:pPr>
              <w:widowControl/>
              <w:spacing w:line="300" w:lineRule="exact"/>
              <w:jc w:val="left"/>
              <w:textAlignment w:val="center"/>
              <w:rPr>
                <w:rFonts w:cs="Times New Roman"/>
                <w:kern w:val="0"/>
                <w:sz w:val="24"/>
                <w:szCs w:val="24"/>
                <w:lang w:bidi="ar"/>
              </w:rPr>
            </w:pPr>
            <w:r>
              <w:rPr>
                <w:rFonts w:cs="Times New Roman"/>
                <w:kern w:val="0"/>
                <w:sz w:val="24"/>
                <w:szCs w:val="24"/>
                <w:lang w:bidi="ar"/>
              </w:rPr>
              <w:t>新建东胜区罕台镇首末站，占地面积18400平方米</w:t>
            </w:r>
          </w:p>
        </w:tc>
        <w:tc>
          <w:tcPr>
            <w:tcW w:w="1559" w:type="dxa"/>
            <w:tcBorders>
              <w:top w:val="single" w:color="auto" w:sz="4" w:space="0"/>
              <w:left w:val="single" w:color="auto" w:sz="4" w:space="0"/>
              <w:bottom w:val="single" w:color="auto" w:sz="4" w:space="0"/>
              <w:right w:val="single" w:color="auto" w:sz="4" w:space="0"/>
            </w:tcBorders>
            <w:vAlign w:val="center"/>
          </w:tcPr>
          <w:p w14:paraId="5025537D">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4CEAF073">
            <w:pPr>
              <w:widowControl/>
              <w:spacing w:line="300" w:lineRule="exact"/>
              <w:jc w:val="center"/>
              <w:textAlignment w:val="center"/>
              <w:rPr>
                <w:rFonts w:cs="Times New Roman"/>
                <w:kern w:val="0"/>
                <w:sz w:val="24"/>
                <w:szCs w:val="24"/>
                <w:lang w:bidi="ar"/>
              </w:rPr>
            </w:pPr>
            <w:r>
              <w:rPr>
                <w:rFonts w:cs="Times New Roman"/>
                <w:kern w:val="0"/>
                <w:sz w:val="24"/>
                <w:szCs w:val="24"/>
                <w:lang w:bidi="ar"/>
              </w:rPr>
              <w:t>600</w:t>
            </w:r>
          </w:p>
        </w:tc>
        <w:tc>
          <w:tcPr>
            <w:tcW w:w="1478" w:type="dxa"/>
            <w:tcBorders>
              <w:top w:val="single" w:color="auto" w:sz="4" w:space="0"/>
              <w:left w:val="single" w:color="auto" w:sz="4" w:space="0"/>
              <w:bottom w:val="single" w:color="auto" w:sz="4" w:space="0"/>
              <w:right w:val="single" w:color="auto" w:sz="4" w:space="0"/>
            </w:tcBorders>
            <w:vAlign w:val="center"/>
          </w:tcPr>
          <w:p w14:paraId="667BBCC3">
            <w:pPr>
              <w:widowControl/>
              <w:spacing w:line="300" w:lineRule="exact"/>
              <w:jc w:val="center"/>
              <w:textAlignment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355BCFC7">
            <w:pPr>
              <w:widowControl/>
              <w:spacing w:line="300" w:lineRule="exact"/>
              <w:jc w:val="center"/>
              <w:textAlignment w:val="center"/>
              <w:rPr>
                <w:rFonts w:cs="Times New Roman"/>
                <w:b/>
                <w:bCs/>
                <w:kern w:val="0"/>
                <w:sz w:val="24"/>
                <w:szCs w:val="24"/>
                <w:lang w:bidi="ar"/>
              </w:rPr>
            </w:pPr>
            <w:r>
              <w:rPr>
                <w:rFonts w:cs="Times New Roman"/>
                <w:kern w:val="0"/>
                <w:sz w:val="24"/>
                <w:szCs w:val="24"/>
                <w:lang w:bidi="ar"/>
              </w:rPr>
              <w:t>600</w:t>
            </w:r>
          </w:p>
        </w:tc>
        <w:tc>
          <w:tcPr>
            <w:tcW w:w="1563" w:type="dxa"/>
            <w:tcBorders>
              <w:top w:val="single" w:color="auto" w:sz="4" w:space="0"/>
              <w:left w:val="single" w:color="auto" w:sz="4" w:space="0"/>
              <w:bottom w:val="single" w:color="auto" w:sz="4" w:space="0"/>
              <w:right w:val="single" w:color="auto" w:sz="12" w:space="0"/>
            </w:tcBorders>
            <w:vAlign w:val="center"/>
          </w:tcPr>
          <w:p w14:paraId="6563CCFE">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鄂尔多斯市天安公共交通集团有限公司</w:t>
            </w:r>
          </w:p>
        </w:tc>
      </w:tr>
      <w:tr w14:paraId="65A82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32BFFAC">
            <w:pPr>
              <w:widowControl/>
              <w:spacing w:line="300" w:lineRule="exact"/>
              <w:jc w:val="center"/>
              <w:textAlignment w:val="center"/>
              <w:rPr>
                <w:rFonts w:cs="Times New Roman"/>
                <w:kern w:val="0"/>
                <w:sz w:val="24"/>
                <w:szCs w:val="24"/>
                <w:lang w:bidi="ar"/>
              </w:rPr>
            </w:pPr>
            <w:r>
              <w:rPr>
                <w:rFonts w:cs="Times New Roman"/>
                <w:kern w:val="0"/>
                <w:sz w:val="24"/>
                <w:szCs w:val="24"/>
                <w:lang w:bidi="ar"/>
              </w:rPr>
              <w:t>7</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412A7A5">
            <w:pPr>
              <w:widowControl/>
              <w:spacing w:line="300" w:lineRule="exact"/>
              <w:jc w:val="center"/>
              <w:textAlignment w:val="center"/>
              <w:rPr>
                <w:rFonts w:cs="Times New Roman"/>
                <w:kern w:val="0"/>
                <w:sz w:val="24"/>
                <w:szCs w:val="24"/>
                <w:lang w:bidi="ar"/>
              </w:rPr>
            </w:pPr>
            <w:r>
              <w:rPr>
                <w:rFonts w:cs="Times New Roman"/>
                <w:kern w:val="0"/>
                <w:sz w:val="24"/>
                <w:szCs w:val="24"/>
                <w:lang w:bidi="ar"/>
              </w:rPr>
              <w:t>高新技术产业园区公交枢纽</w:t>
            </w:r>
          </w:p>
        </w:tc>
        <w:tc>
          <w:tcPr>
            <w:tcW w:w="1378" w:type="dxa"/>
            <w:tcBorders>
              <w:top w:val="single" w:color="auto" w:sz="4" w:space="0"/>
              <w:left w:val="single" w:color="auto" w:sz="4" w:space="0"/>
              <w:bottom w:val="single" w:color="auto" w:sz="4" w:space="0"/>
              <w:right w:val="single" w:color="auto" w:sz="4" w:space="0"/>
            </w:tcBorders>
            <w:vAlign w:val="center"/>
          </w:tcPr>
          <w:p w14:paraId="225770B6">
            <w:pPr>
              <w:widowControl/>
              <w:spacing w:line="300" w:lineRule="exact"/>
              <w:jc w:val="center"/>
              <w:textAlignment w:val="center"/>
              <w:rPr>
                <w:rFonts w:cs="Times New Roman"/>
                <w:kern w:val="0"/>
                <w:sz w:val="24"/>
                <w:szCs w:val="24"/>
                <w:lang w:bidi="ar"/>
              </w:rPr>
            </w:pPr>
            <w:r>
              <w:rPr>
                <w:rFonts w:cs="Times New Roman"/>
                <w:kern w:val="0"/>
                <w:sz w:val="24"/>
                <w:szCs w:val="24"/>
                <w:lang w:bidi="ar"/>
              </w:rPr>
              <w:t>公共交通出行分担率</w:t>
            </w:r>
          </w:p>
        </w:tc>
        <w:tc>
          <w:tcPr>
            <w:tcW w:w="3815" w:type="dxa"/>
            <w:tcBorders>
              <w:top w:val="single" w:color="auto" w:sz="4" w:space="0"/>
              <w:left w:val="single" w:color="auto" w:sz="4" w:space="0"/>
              <w:bottom w:val="single" w:color="auto" w:sz="4" w:space="0"/>
              <w:right w:val="single" w:color="auto" w:sz="4" w:space="0"/>
            </w:tcBorders>
            <w:vAlign w:val="center"/>
          </w:tcPr>
          <w:p w14:paraId="4D7F6C20">
            <w:pPr>
              <w:widowControl/>
              <w:spacing w:line="300" w:lineRule="exact"/>
              <w:jc w:val="left"/>
              <w:textAlignment w:val="center"/>
              <w:rPr>
                <w:rFonts w:cs="Times New Roman"/>
                <w:kern w:val="0"/>
                <w:sz w:val="24"/>
                <w:szCs w:val="24"/>
                <w:lang w:bidi="ar"/>
              </w:rPr>
            </w:pPr>
            <w:r>
              <w:rPr>
                <w:rFonts w:cs="Times New Roman"/>
                <w:kern w:val="0"/>
                <w:sz w:val="24"/>
                <w:szCs w:val="24"/>
                <w:lang w:bidi="ar"/>
              </w:rPr>
              <w:t>新建高新技术产业园区公交枢纽，占地面积3000平方米</w:t>
            </w:r>
          </w:p>
        </w:tc>
        <w:tc>
          <w:tcPr>
            <w:tcW w:w="1559" w:type="dxa"/>
            <w:tcBorders>
              <w:top w:val="single" w:color="auto" w:sz="4" w:space="0"/>
              <w:left w:val="single" w:color="auto" w:sz="4" w:space="0"/>
              <w:bottom w:val="single" w:color="auto" w:sz="4" w:space="0"/>
              <w:right w:val="single" w:color="auto" w:sz="4" w:space="0"/>
            </w:tcBorders>
            <w:vAlign w:val="center"/>
          </w:tcPr>
          <w:p w14:paraId="4337F045">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7BF02735">
            <w:pPr>
              <w:widowControl/>
              <w:spacing w:line="300" w:lineRule="exact"/>
              <w:jc w:val="center"/>
              <w:textAlignment w:val="center"/>
              <w:rPr>
                <w:rFonts w:cs="Times New Roman"/>
                <w:kern w:val="0"/>
                <w:sz w:val="24"/>
                <w:szCs w:val="24"/>
                <w:lang w:bidi="ar"/>
              </w:rPr>
            </w:pPr>
            <w:r>
              <w:rPr>
                <w:rFonts w:cs="Times New Roman"/>
                <w:kern w:val="0"/>
                <w:sz w:val="24"/>
                <w:szCs w:val="24"/>
                <w:lang w:bidi="ar"/>
              </w:rPr>
              <w:t>500</w:t>
            </w:r>
          </w:p>
        </w:tc>
        <w:tc>
          <w:tcPr>
            <w:tcW w:w="1478" w:type="dxa"/>
            <w:tcBorders>
              <w:top w:val="single" w:color="auto" w:sz="4" w:space="0"/>
              <w:left w:val="single" w:color="auto" w:sz="4" w:space="0"/>
              <w:bottom w:val="single" w:color="auto" w:sz="4" w:space="0"/>
              <w:right w:val="single" w:color="auto" w:sz="4" w:space="0"/>
            </w:tcBorders>
            <w:vAlign w:val="center"/>
          </w:tcPr>
          <w:p w14:paraId="59D6F6F1">
            <w:pPr>
              <w:widowControl/>
              <w:spacing w:line="300" w:lineRule="exact"/>
              <w:jc w:val="center"/>
              <w:textAlignment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111D0DEF">
            <w:pPr>
              <w:widowControl/>
              <w:spacing w:line="300" w:lineRule="exact"/>
              <w:jc w:val="center"/>
              <w:textAlignment w:val="center"/>
              <w:rPr>
                <w:rFonts w:cs="Times New Roman"/>
                <w:b/>
                <w:bCs/>
                <w:kern w:val="0"/>
                <w:sz w:val="24"/>
                <w:szCs w:val="24"/>
                <w:lang w:bidi="ar"/>
              </w:rPr>
            </w:pPr>
            <w:r>
              <w:rPr>
                <w:rFonts w:cs="Times New Roman"/>
                <w:kern w:val="0"/>
                <w:sz w:val="24"/>
                <w:szCs w:val="24"/>
                <w:lang w:bidi="ar"/>
              </w:rPr>
              <w:t>500</w:t>
            </w:r>
          </w:p>
        </w:tc>
        <w:tc>
          <w:tcPr>
            <w:tcW w:w="1563" w:type="dxa"/>
            <w:tcBorders>
              <w:top w:val="single" w:color="auto" w:sz="4" w:space="0"/>
              <w:left w:val="single" w:color="auto" w:sz="4" w:space="0"/>
              <w:bottom w:val="single" w:color="auto" w:sz="4" w:space="0"/>
              <w:right w:val="single" w:color="auto" w:sz="12" w:space="0"/>
            </w:tcBorders>
            <w:vAlign w:val="center"/>
          </w:tcPr>
          <w:p w14:paraId="18951AAF">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鄂尔多斯市天安公共交通集团有限公司</w:t>
            </w:r>
          </w:p>
        </w:tc>
      </w:tr>
      <w:tr w14:paraId="0C8AA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E8548AA">
            <w:pPr>
              <w:widowControl/>
              <w:spacing w:line="300" w:lineRule="exact"/>
              <w:jc w:val="center"/>
              <w:textAlignment w:val="center"/>
              <w:rPr>
                <w:rFonts w:cs="Times New Roman"/>
                <w:kern w:val="0"/>
                <w:sz w:val="24"/>
                <w:szCs w:val="24"/>
                <w:lang w:bidi="ar"/>
              </w:rPr>
            </w:pPr>
            <w:r>
              <w:rPr>
                <w:rFonts w:cs="Times New Roman"/>
                <w:kern w:val="0"/>
                <w:sz w:val="24"/>
                <w:szCs w:val="24"/>
                <w:lang w:bidi="ar"/>
              </w:rPr>
              <w:t>8</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0BD5D17C">
            <w:pPr>
              <w:widowControl/>
              <w:spacing w:line="300" w:lineRule="exact"/>
              <w:jc w:val="center"/>
              <w:textAlignment w:val="center"/>
              <w:rPr>
                <w:rFonts w:cs="Times New Roman"/>
                <w:kern w:val="0"/>
                <w:sz w:val="24"/>
                <w:szCs w:val="24"/>
                <w:lang w:bidi="ar"/>
              </w:rPr>
            </w:pPr>
            <w:r>
              <w:rPr>
                <w:rFonts w:cs="Times New Roman"/>
                <w:kern w:val="0"/>
                <w:sz w:val="24"/>
                <w:szCs w:val="24"/>
                <w:lang w:bidi="ar"/>
              </w:rPr>
              <w:t>农业面源污染防治项目</w:t>
            </w:r>
          </w:p>
        </w:tc>
        <w:tc>
          <w:tcPr>
            <w:tcW w:w="1378" w:type="dxa"/>
            <w:tcBorders>
              <w:top w:val="single" w:color="auto" w:sz="4" w:space="0"/>
              <w:left w:val="single" w:color="auto" w:sz="4" w:space="0"/>
              <w:bottom w:val="single" w:color="auto" w:sz="4" w:space="0"/>
              <w:right w:val="single" w:color="auto" w:sz="4" w:space="0"/>
            </w:tcBorders>
            <w:vAlign w:val="center"/>
          </w:tcPr>
          <w:p w14:paraId="164BA8BA">
            <w:pPr>
              <w:widowControl/>
              <w:spacing w:line="300" w:lineRule="exact"/>
              <w:jc w:val="center"/>
              <w:textAlignment w:val="center"/>
              <w:rPr>
                <w:rFonts w:cs="Times New Roman"/>
                <w:kern w:val="0"/>
                <w:sz w:val="24"/>
                <w:szCs w:val="24"/>
                <w:lang w:bidi="ar"/>
              </w:rPr>
            </w:pPr>
            <w:r>
              <w:rPr>
                <w:rFonts w:cs="Times New Roman"/>
                <w:kern w:val="0"/>
                <w:sz w:val="24"/>
                <w:szCs w:val="24"/>
                <w:lang w:bidi="ar"/>
              </w:rPr>
              <w:t>农村牧区综合人居环境整治</w:t>
            </w:r>
          </w:p>
        </w:tc>
        <w:tc>
          <w:tcPr>
            <w:tcW w:w="3815" w:type="dxa"/>
            <w:tcBorders>
              <w:top w:val="single" w:color="auto" w:sz="4" w:space="0"/>
              <w:left w:val="single" w:color="auto" w:sz="4" w:space="0"/>
              <w:bottom w:val="single" w:color="auto" w:sz="4" w:space="0"/>
              <w:right w:val="single" w:color="auto" w:sz="4" w:space="0"/>
            </w:tcBorders>
            <w:vAlign w:val="center"/>
          </w:tcPr>
          <w:p w14:paraId="2AA4C9F6">
            <w:pPr>
              <w:widowControl/>
              <w:spacing w:line="300" w:lineRule="exact"/>
              <w:jc w:val="left"/>
              <w:textAlignment w:val="center"/>
              <w:rPr>
                <w:rFonts w:cs="Times New Roman"/>
                <w:kern w:val="0"/>
                <w:sz w:val="24"/>
                <w:szCs w:val="24"/>
                <w:lang w:bidi="ar"/>
              </w:rPr>
            </w:pPr>
            <w:r>
              <w:rPr>
                <w:rFonts w:cs="Times New Roman"/>
                <w:kern w:val="0"/>
                <w:sz w:val="24"/>
                <w:szCs w:val="24"/>
                <w:lang w:bidi="ar"/>
              </w:rPr>
              <w:t>鄂尔多斯市全市范围内开展农业面源污染防治项目</w:t>
            </w:r>
          </w:p>
        </w:tc>
        <w:tc>
          <w:tcPr>
            <w:tcW w:w="1559" w:type="dxa"/>
            <w:tcBorders>
              <w:top w:val="single" w:color="auto" w:sz="4" w:space="0"/>
              <w:left w:val="single" w:color="auto" w:sz="4" w:space="0"/>
              <w:bottom w:val="single" w:color="auto" w:sz="4" w:space="0"/>
              <w:right w:val="single" w:color="auto" w:sz="4" w:space="0"/>
            </w:tcBorders>
            <w:vAlign w:val="center"/>
          </w:tcPr>
          <w:p w14:paraId="0705E078">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52E87EE8">
            <w:pPr>
              <w:widowControl/>
              <w:spacing w:line="300" w:lineRule="exact"/>
              <w:jc w:val="center"/>
              <w:textAlignment w:val="center"/>
              <w:rPr>
                <w:rFonts w:cs="Times New Roman"/>
                <w:kern w:val="0"/>
                <w:sz w:val="24"/>
                <w:szCs w:val="24"/>
                <w:lang w:bidi="ar"/>
              </w:rPr>
            </w:pPr>
            <w:r>
              <w:rPr>
                <w:rFonts w:cs="Times New Roman"/>
                <w:kern w:val="0"/>
                <w:sz w:val="24"/>
                <w:szCs w:val="24"/>
                <w:lang w:bidi="ar"/>
              </w:rPr>
              <w:t>10450</w:t>
            </w:r>
          </w:p>
        </w:tc>
        <w:tc>
          <w:tcPr>
            <w:tcW w:w="1478" w:type="dxa"/>
            <w:tcBorders>
              <w:top w:val="single" w:color="auto" w:sz="4" w:space="0"/>
              <w:left w:val="single" w:color="auto" w:sz="4" w:space="0"/>
              <w:bottom w:val="single" w:color="auto" w:sz="4" w:space="0"/>
              <w:right w:val="single" w:color="auto" w:sz="4" w:space="0"/>
            </w:tcBorders>
            <w:vAlign w:val="center"/>
          </w:tcPr>
          <w:p w14:paraId="5CE9FD1F">
            <w:pPr>
              <w:widowControl/>
              <w:spacing w:line="300" w:lineRule="exact"/>
              <w:jc w:val="center"/>
              <w:textAlignment w:val="center"/>
              <w:rPr>
                <w:rFonts w:cs="Times New Roman"/>
                <w:kern w:val="0"/>
                <w:sz w:val="24"/>
                <w:szCs w:val="24"/>
                <w:lang w:bidi="ar"/>
              </w:rPr>
            </w:pPr>
            <w:r>
              <w:rPr>
                <w:rFonts w:cs="Times New Roman"/>
                <w:kern w:val="0"/>
                <w:sz w:val="24"/>
                <w:szCs w:val="24"/>
                <w:lang w:bidi="ar"/>
              </w:rPr>
              <w:t>10450</w:t>
            </w:r>
          </w:p>
        </w:tc>
        <w:tc>
          <w:tcPr>
            <w:tcW w:w="876" w:type="dxa"/>
            <w:tcBorders>
              <w:top w:val="single" w:color="auto" w:sz="4" w:space="0"/>
              <w:left w:val="single" w:color="auto" w:sz="4" w:space="0"/>
              <w:bottom w:val="single" w:color="auto" w:sz="4" w:space="0"/>
              <w:right w:val="single" w:color="auto" w:sz="4" w:space="0"/>
            </w:tcBorders>
            <w:vAlign w:val="center"/>
          </w:tcPr>
          <w:p w14:paraId="1AAD0525">
            <w:pPr>
              <w:widowControl/>
              <w:spacing w:line="300" w:lineRule="exact"/>
              <w:jc w:val="center"/>
              <w:textAlignment w:val="center"/>
              <w:rPr>
                <w:rFonts w:cs="Times New Roman"/>
                <w:b/>
                <w:bCs/>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vAlign w:val="center"/>
          </w:tcPr>
          <w:p w14:paraId="5ECEEEA4">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鄂尔多斯市农牧局</w:t>
            </w:r>
          </w:p>
        </w:tc>
      </w:tr>
      <w:tr w14:paraId="0096E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260678D">
            <w:pPr>
              <w:widowControl/>
              <w:spacing w:line="300" w:lineRule="exact"/>
              <w:jc w:val="center"/>
              <w:textAlignment w:val="center"/>
              <w:rPr>
                <w:rFonts w:cs="Times New Roman"/>
                <w:kern w:val="0"/>
                <w:sz w:val="24"/>
                <w:szCs w:val="24"/>
                <w:lang w:bidi="ar"/>
              </w:rPr>
            </w:pPr>
            <w:r>
              <w:rPr>
                <w:rFonts w:cs="Times New Roman"/>
                <w:kern w:val="0"/>
                <w:sz w:val="24"/>
                <w:szCs w:val="24"/>
                <w:lang w:bidi="ar"/>
              </w:rPr>
              <w:t>9</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F687A28">
            <w:pPr>
              <w:widowControl/>
              <w:spacing w:line="300" w:lineRule="exact"/>
              <w:jc w:val="center"/>
              <w:textAlignment w:val="center"/>
              <w:rPr>
                <w:rFonts w:cs="Times New Roman"/>
                <w:kern w:val="0"/>
                <w:sz w:val="24"/>
                <w:szCs w:val="24"/>
                <w:lang w:bidi="ar"/>
              </w:rPr>
            </w:pPr>
            <w:r>
              <w:rPr>
                <w:rFonts w:cs="Times New Roman"/>
                <w:kern w:val="0"/>
                <w:sz w:val="24"/>
                <w:szCs w:val="24"/>
                <w:lang w:bidi="ar"/>
              </w:rPr>
              <w:t>内蒙古鑫神农生态农业发展有限公司20万吨畜禽粪便生产有机肥项目</w:t>
            </w:r>
          </w:p>
        </w:tc>
        <w:tc>
          <w:tcPr>
            <w:tcW w:w="1378" w:type="dxa"/>
            <w:tcBorders>
              <w:top w:val="single" w:color="auto" w:sz="4" w:space="0"/>
              <w:left w:val="single" w:color="auto" w:sz="4" w:space="0"/>
              <w:bottom w:val="single" w:color="auto" w:sz="4" w:space="0"/>
              <w:right w:val="single" w:color="auto" w:sz="4" w:space="0"/>
            </w:tcBorders>
            <w:vAlign w:val="center"/>
          </w:tcPr>
          <w:p w14:paraId="4467D05F">
            <w:pPr>
              <w:widowControl/>
              <w:spacing w:line="300" w:lineRule="exact"/>
              <w:jc w:val="center"/>
              <w:textAlignment w:val="center"/>
              <w:rPr>
                <w:rFonts w:cs="Times New Roman"/>
                <w:kern w:val="0"/>
                <w:sz w:val="24"/>
                <w:szCs w:val="24"/>
                <w:lang w:bidi="ar"/>
              </w:rPr>
            </w:pPr>
            <w:r>
              <w:rPr>
                <w:rFonts w:cs="Times New Roman"/>
                <w:kern w:val="0"/>
                <w:sz w:val="24"/>
                <w:szCs w:val="24"/>
                <w:lang w:bidi="ar"/>
              </w:rPr>
              <w:t>农村牧区综合人居环境整治</w:t>
            </w:r>
          </w:p>
        </w:tc>
        <w:tc>
          <w:tcPr>
            <w:tcW w:w="3815" w:type="dxa"/>
            <w:tcBorders>
              <w:top w:val="single" w:color="auto" w:sz="4" w:space="0"/>
              <w:left w:val="single" w:color="auto" w:sz="4" w:space="0"/>
              <w:bottom w:val="single" w:color="auto" w:sz="4" w:space="0"/>
              <w:right w:val="single" w:color="auto" w:sz="4" w:space="0"/>
            </w:tcBorders>
            <w:vAlign w:val="center"/>
          </w:tcPr>
          <w:p w14:paraId="54A06228">
            <w:pPr>
              <w:widowControl/>
              <w:spacing w:line="300" w:lineRule="exact"/>
              <w:jc w:val="left"/>
              <w:textAlignment w:val="center"/>
              <w:rPr>
                <w:rFonts w:cs="Times New Roman"/>
                <w:kern w:val="0"/>
                <w:sz w:val="24"/>
                <w:szCs w:val="24"/>
                <w:lang w:bidi="ar"/>
              </w:rPr>
            </w:pPr>
            <w:r>
              <w:rPr>
                <w:rFonts w:cs="Times New Roman"/>
                <w:kern w:val="0"/>
                <w:sz w:val="24"/>
                <w:szCs w:val="24"/>
                <w:lang w:bidi="ar"/>
              </w:rPr>
              <w:t>建年产各种有机无机复混肥20万吨，本项目以畜禽粪便、豆粕、秸秆等为主要原料，利用有机废物生产新型生物有机肥。根据拟定产品的市场需求及建设条件，拟定的建设规模为年产新型生物有机肥料20万吨，建设21条10万吨/年新型生物有机肥料生产线</w:t>
            </w:r>
          </w:p>
        </w:tc>
        <w:tc>
          <w:tcPr>
            <w:tcW w:w="1559" w:type="dxa"/>
            <w:tcBorders>
              <w:top w:val="single" w:color="auto" w:sz="4" w:space="0"/>
              <w:left w:val="single" w:color="auto" w:sz="4" w:space="0"/>
              <w:bottom w:val="single" w:color="auto" w:sz="4" w:space="0"/>
              <w:right w:val="single" w:color="auto" w:sz="4" w:space="0"/>
            </w:tcBorders>
            <w:vAlign w:val="center"/>
          </w:tcPr>
          <w:p w14:paraId="5A21DA36">
            <w:pPr>
              <w:widowControl/>
              <w:spacing w:line="300" w:lineRule="exact"/>
              <w:jc w:val="center"/>
              <w:textAlignment w:val="center"/>
              <w:rPr>
                <w:rFonts w:cs="Times New Roman"/>
                <w:kern w:val="0"/>
                <w:sz w:val="24"/>
                <w:szCs w:val="24"/>
                <w:lang w:bidi="ar"/>
              </w:rPr>
            </w:pPr>
            <w:r>
              <w:rPr>
                <w:rFonts w:cs="Times New Roman"/>
                <w:kern w:val="0"/>
                <w:sz w:val="24"/>
                <w:szCs w:val="24"/>
                <w:lang w:bidi="ar"/>
              </w:rPr>
              <w:t>2021-2022年</w:t>
            </w:r>
          </w:p>
        </w:tc>
        <w:tc>
          <w:tcPr>
            <w:tcW w:w="1226" w:type="dxa"/>
            <w:tcBorders>
              <w:top w:val="single" w:color="auto" w:sz="4" w:space="0"/>
              <w:left w:val="single" w:color="auto" w:sz="4" w:space="0"/>
              <w:bottom w:val="single" w:color="auto" w:sz="4" w:space="0"/>
              <w:right w:val="single" w:color="auto" w:sz="4" w:space="0"/>
            </w:tcBorders>
            <w:vAlign w:val="center"/>
          </w:tcPr>
          <w:p w14:paraId="5F07D5F5">
            <w:pPr>
              <w:widowControl/>
              <w:spacing w:line="300" w:lineRule="exact"/>
              <w:jc w:val="center"/>
              <w:textAlignment w:val="center"/>
              <w:rPr>
                <w:rFonts w:cs="Times New Roman"/>
                <w:kern w:val="0"/>
                <w:sz w:val="24"/>
                <w:szCs w:val="24"/>
                <w:lang w:bidi="ar"/>
              </w:rPr>
            </w:pPr>
            <w:r>
              <w:rPr>
                <w:rFonts w:cs="Times New Roman"/>
                <w:kern w:val="0"/>
                <w:sz w:val="24"/>
                <w:szCs w:val="24"/>
                <w:lang w:bidi="ar"/>
              </w:rPr>
              <w:t>1900</w:t>
            </w:r>
          </w:p>
        </w:tc>
        <w:tc>
          <w:tcPr>
            <w:tcW w:w="1478" w:type="dxa"/>
            <w:tcBorders>
              <w:top w:val="single" w:color="auto" w:sz="4" w:space="0"/>
              <w:left w:val="single" w:color="auto" w:sz="4" w:space="0"/>
              <w:bottom w:val="single" w:color="auto" w:sz="4" w:space="0"/>
              <w:right w:val="single" w:color="auto" w:sz="4" w:space="0"/>
            </w:tcBorders>
            <w:vAlign w:val="center"/>
          </w:tcPr>
          <w:p w14:paraId="4AF212AC">
            <w:pPr>
              <w:widowControl/>
              <w:spacing w:line="300" w:lineRule="exact"/>
              <w:jc w:val="center"/>
              <w:textAlignment w:val="center"/>
              <w:rPr>
                <w:rFonts w:cs="Times New Roman"/>
                <w:kern w:val="0"/>
                <w:sz w:val="24"/>
                <w:szCs w:val="24"/>
                <w:lang w:bidi="ar"/>
              </w:rPr>
            </w:pPr>
          </w:p>
        </w:tc>
        <w:tc>
          <w:tcPr>
            <w:tcW w:w="876" w:type="dxa"/>
            <w:tcBorders>
              <w:top w:val="single" w:color="auto" w:sz="4" w:space="0"/>
              <w:left w:val="single" w:color="auto" w:sz="4" w:space="0"/>
              <w:bottom w:val="single" w:color="auto" w:sz="4" w:space="0"/>
              <w:right w:val="single" w:color="auto" w:sz="4" w:space="0"/>
            </w:tcBorders>
            <w:vAlign w:val="center"/>
          </w:tcPr>
          <w:p w14:paraId="3CFF0D13">
            <w:pPr>
              <w:widowControl/>
              <w:spacing w:line="300" w:lineRule="exact"/>
              <w:jc w:val="center"/>
              <w:textAlignment w:val="center"/>
              <w:rPr>
                <w:rFonts w:cs="Times New Roman"/>
                <w:b/>
                <w:bCs/>
                <w:kern w:val="0"/>
                <w:sz w:val="24"/>
                <w:szCs w:val="24"/>
                <w:lang w:bidi="ar"/>
              </w:rPr>
            </w:pPr>
            <w:r>
              <w:rPr>
                <w:rFonts w:cs="Times New Roman"/>
                <w:kern w:val="0"/>
                <w:sz w:val="24"/>
                <w:szCs w:val="24"/>
                <w:lang w:bidi="ar"/>
              </w:rPr>
              <w:t>1900</w:t>
            </w:r>
          </w:p>
        </w:tc>
        <w:tc>
          <w:tcPr>
            <w:tcW w:w="1563" w:type="dxa"/>
            <w:tcBorders>
              <w:top w:val="single" w:color="auto" w:sz="4" w:space="0"/>
              <w:left w:val="single" w:color="auto" w:sz="4" w:space="0"/>
              <w:bottom w:val="single" w:color="auto" w:sz="4" w:space="0"/>
              <w:right w:val="single" w:color="auto" w:sz="12" w:space="0"/>
            </w:tcBorders>
            <w:vAlign w:val="center"/>
          </w:tcPr>
          <w:p w14:paraId="72285473">
            <w:pPr>
              <w:widowControl/>
              <w:spacing w:line="300" w:lineRule="exact"/>
              <w:jc w:val="center"/>
              <w:textAlignment w:val="center"/>
              <w:rPr>
                <w:rFonts w:cs="Times New Roman"/>
                <w:kern w:val="0"/>
                <w:sz w:val="24"/>
                <w:szCs w:val="24"/>
                <w:lang w:bidi="ar"/>
              </w:rPr>
            </w:pPr>
            <w:r>
              <w:rPr>
                <w:rFonts w:cs="Times New Roman"/>
                <w:kern w:val="0"/>
                <w:sz w:val="24"/>
                <w:szCs w:val="24"/>
                <w:lang w:bidi="ar"/>
              </w:rPr>
              <w:t>鄂托克前旗农牧局</w:t>
            </w:r>
          </w:p>
        </w:tc>
      </w:tr>
      <w:tr w14:paraId="5707F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tcPr>
          <w:p w14:paraId="7A8FEE48">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w:t>
            </w:r>
            <w:r>
              <w:rPr>
                <w:rFonts w:cs="Times New Roman"/>
                <w:kern w:val="0"/>
                <w:sz w:val="24"/>
                <w:szCs w:val="24"/>
                <w:lang w:bidi="ar"/>
              </w:rPr>
              <w:t>0</w:t>
            </w:r>
          </w:p>
        </w:tc>
        <w:tc>
          <w:tcPr>
            <w:tcW w:w="1644" w:type="dxa"/>
            <w:tcBorders>
              <w:top w:val="single" w:color="auto" w:sz="4" w:space="0"/>
              <w:left w:val="single" w:color="auto" w:sz="4" w:space="0"/>
              <w:bottom w:val="single" w:color="auto" w:sz="4" w:space="0"/>
              <w:right w:val="single" w:color="auto" w:sz="4" w:space="0"/>
            </w:tcBorders>
          </w:tcPr>
          <w:p w14:paraId="119250B8">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杭锦旗独贵塔拉镇生活污水处理厂</w:t>
            </w:r>
          </w:p>
        </w:tc>
        <w:tc>
          <w:tcPr>
            <w:tcW w:w="1411" w:type="dxa"/>
            <w:gridSpan w:val="2"/>
            <w:tcBorders>
              <w:top w:val="single" w:color="auto" w:sz="4" w:space="0"/>
              <w:left w:val="single" w:color="auto" w:sz="4" w:space="0"/>
              <w:bottom w:val="single" w:color="auto" w:sz="4" w:space="0"/>
              <w:right w:val="single" w:color="auto" w:sz="4" w:space="0"/>
            </w:tcBorders>
          </w:tcPr>
          <w:p w14:paraId="4F88DEAC">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农村污水治理率</w:t>
            </w:r>
          </w:p>
        </w:tc>
        <w:tc>
          <w:tcPr>
            <w:tcW w:w="3815" w:type="dxa"/>
            <w:tcBorders>
              <w:top w:val="single" w:color="auto" w:sz="4" w:space="0"/>
              <w:left w:val="single" w:color="auto" w:sz="4" w:space="0"/>
              <w:bottom w:val="single" w:color="auto" w:sz="4" w:space="0"/>
              <w:right w:val="single" w:color="auto" w:sz="4" w:space="0"/>
            </w:tcBorders>
          </w:tcPr>
          <w:p w14:paraId="1A75AEFB">
            <w:pPr>
              <w:widowControl/>
              <w:spacing w:line="300" w:lineRule="exact"/>
              <w:jc w:val="left"/>
              <w:textAlignment w:val="center"/>
              <w:rPr>
                <w:rFonts w:cs="Times New Roman"/>
                <w:kern w:val="0"/>
                <w:sz w:val="24"/>
                <w:szCs w:val="24"/>
                <w:lang w:bidi="ar"/>
              </w:rPr>
            </w:pPr>
            <w:r>
              <w:rPr>
                <w:rFonts w:hint="eastAsia" w:cs="Times New Roman"/>
                <w:kern w:val="0"/>
                <w:sz w:val="24"/>
                <w:szCs w:val="24"/>
                <w:lang w:bidi="ar"/>
              </w:rPr>
              <w:t>总占地面积4000平方米，总建筑面积1697.6平方米，设计处理规模为1000m</w:t>
            </w:r>
            <w:r>
              <w:rPr>
                <w:rFonts w:cs="Times New Roman"/>
                <w:kern w:val="0"/>
                <w:sz w:val="24"/>
                <w:szCs w:val="24"/>
                <w:lang w:bidi="ar"/>
              </w:rPr>
              <w:t>³</w:t>
            </w:r>
            <w:r>
              <w:rPr>
                <w:rFonts w:hint="eastAsia" w:cs="Times New Roman"/>
                <w:kern w:val="0"/>
                <w:sz w:val="24"/>
                <w:szCs w:val="24"/>
                <w:lang w:bidi="ar"/>
              </w:rPr>
              <w:t>/天，污水处理工艺采用AO+MBR工艺，出水水质达到一级A排放标准</w:t>
            </w:r>
          </w:p>
        </w:tc>
        <w:tc>
          <w:tcPr>
            <w:tcW w:w="1559" w:type="dxa"/>
            <w:tcBorders>
              <w:top w:val="single" w:color="auto" w:sz="4" w:space="0"/>
              <w:left w:val="single" w:color="auto" w:sz="4" w:space="0"/>
              <w:bottom w:val="single" w:color="auto" w:sz="4" w:space="0"/>
              <w:right w:val="single" w:color="auto" w:sz="4" w:space="0"/>
            </w:tcBorders>
          </w:tcPr>
          <w:p w14:paraId="1ED63087">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2020-2022</w:t>
            </w:r>
          </w:p>
        </w:tc>
        <w:tc>
          <w:tcPr>
            <w:tcW w:w="1226" w:type="dxa"/>
            <w:tcBorders>
              <w:top w:val="single" w:color="auto" w:sz="4" w:space="0"/>
              <w:left w:val="single" w:color="auto" w:sz="4" w:space="0"/>
              <w:bottom w:val="single" w:color="auto" w:sz="4" w:space="0"/>
              <w:right w:val="single" w:color="auto" w:sz="4" w:space="0"/>
            </w:tcBorders>
          </w:tcPr>
          <w:p w14:paraId="3CE11AC2">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2359.69</w:t>
            </w:r>
          </w:p>
        </w:tc>
        <w:tc>
          <w:tcPr>
            <w:tcW w:w="1478" w:type="dxa"/>
            <w:tcBorders>
              <w:top w:val="single" w:color="auto" w:sz="4" w:space="0"/>
              <w:left w:val="single" w:color="auto" w:sz="4" w:space="0"/>
              <w:bottom w:val="single" w:color="auto" w:sz="4" w:space="0"/>
              <w:right w:val="single" w:color="auto" w:sz="4" w:space="0"/>
            </w:tcBorders>
          </w:tcPr>
          <w:p w14:paraId="736EE7E1">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2359.69</w:t>
            </w:r>
          </w:p>
        </w:tc>
        <w:tc>
          <w:tcPr>
            <w:tcW w:w="876" w:type="dxa"/>
            <w:tcBorders>
              <w:top w:val="single" w:color="auto" w:sz="4" w:space="0"/>
              <w:left w:val="single" w:color="auto" w:sz="4" w:space="0"/>
              <w:bottom w:val="single" w:color="auto" w:sz="4" w:space="0"/>
              <w:right w:val="single" w:color="auto" w:sz="4" w:space="0"/>
            </w:tcBorders>
          </w:tcPr>
          <w:p w14:paraId="1E60DB5C">
            <w:pPr>
              <w:widowControl/>
              <w:spacing w:line="300" w:lineRule="exact"/>
              <w:jc w:val="center"/>
              <w:textAlignment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tcPr>
          <w:p w14:paraId="7FEB1B43">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杭锦旗住建局</w:t>
            </w:r>
          </w:p>
        </w:tc>
      </w:tr>
      <w:tr w14:paraId="15859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tcPr>
          <w:p w14:paraId="01ED1EC3">
            <w:pPr>
              <w:widowControl/>
              <w:spacing w:line="300" w:lineRule="exact"/>
              <w:jc w:val="center"/>
              <w:textAlignment w:val="center"/>
              <w:rPr>
                <w:rFonts w:cs="Times New Roman"/>
                <w:kern w:val="0"/>
                <w:sz w:val="24"/>
                <w:szCs w:val="24"/>
                <w:lang w:bidi="ar"/>
              </w:rPr>
            </w:pPr>
            <w:r>
              <w:rPr>
                <w:rFonts w:cs="Times New Roman"/>
                <w:kern w:val="0"/>
                <w:sz w:val="24"/>
                <w:szCs w:val="24"/>
                <w:lang w:bidi="ar"/>
              </w:rPr>
              <w:t>11</w:t>
            </w:r>
          </w:p>
        </w:tc>
        <w:tc>
          <w:tcPr>
            <w:tcW w:w="1644" w:type="dxa"/>
            <w:tcBorders>
              <w:top w:val="single" w:color="auto" w:sz="4" w:space="0"/>
              <w:left w:val="single" w:color="auto" w:sz="4" w:space="0"/>
              <w:bottom w:val="single" w:color="auto" w:sz="4" w:space="0"/>
              <w:right w:val="single" w:color="auto" w:sz="4" w:space="0"/>
            </w:tcBorders>
          </w:tcPr>
          <w:p w14:paraId="679B641F">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杭锦旗巴拉贡镇生活污水处理厂</w:t>
            </w:r>
          </w:p>
        </w:tc>
        <w:tc>
          <w:tcPr>
            <w:tcW w:w="1411" w:type="dxa"/>
            <w:gridSpan w:val="2"/>
            <w:tcBorders>
              <w:top w:val="single" w:color="auto" w:sz="4" w:space="0"/>
              <w:left w:val="single" w:color="auto" w:sz="4" w:space="0"/>
              <w:bottom w:val="single" w:color="auto" w:sz="4" w:space="0"/>
              <w:right w:val="single" w:color="auto" w:sz="4" w:space="0"/>
            </w:tcBorders>
          </w:tcPr>
          <w:p w14:paraId="2C8EA4D4">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农村污水治理率</w:t>
            </w:r>
          </w:p>
        </w:tc>
        <w:tc>
          <w:tcPr>
            <w:tcW w:w="3815" w:type="dxa"/>
            <w:tcBorders>
              <w:top w:val="single" w:color="auto" w:sz="4" w:space="0"/>
              <w:left w:val="single" w:color="auto" w:sz="4" w:space="0"/>
              <w:bottom w:val="single" w:color="auto" w:sz="4" w:space="0"/>
              <w:right w:val="single" w:color="auto" w:sz="4" w:space="0"/>
            </w:tcBorders>
          </w:tcPr>
          <w:p w14:paraId="5ABBABD4">
            <w:pPr>
              <w:widowControl/>
              <w:spacing w:line="300" w:lineRule="exact"/>
              <w:jc w:val="left"/>
              <w:textAlignment w:val="center"/>
              <w:rPr>
                <w:rFonts w:cs="Times New Roman"/>
                <w:kern w:val="0"/>
                <w:sz w:val="24"/>
                <w:szCs w:val="24"/>
                <w:lang w:bidi="ar"/>
              </w:rPr>
            </w:pPr>
            <w:r>
              <w:rPr>
                <w:rFonts w:hint="eastAsia" w:cs="Times New Roman"/>
                <w:kern w:val="0"/>
                <w:sz w:val="24"/>
                <w:szCs w:val="24"/>
                <w:lang w:bidi="ar"/>
              </w:rPr>
              <w:t>总占地面积1710平方米，总建筑面积830平方米，设计处理规模为200m</w:t>
            </w:r>
            <w:r>
              <w:rPr>
                <w:rFonts w:cs="Times New Roman"/>
                <w:kern w:val="0"/>
                <w:sz w:val="24"/>
                <w:szCs w:val="24"/>
                <w:lang w:bidi="ar"/>
              </w:rPr>
              <w:t>³</w:t>
            </w:r>
            <w:r>
              <w:rPr>
                <w:rFonts w:hint="eastAsia" w:cs="Times New Roman"/>
                <w:kern w:val="0"/>
                <w:sz w:val="24"/>
                <w:szCs w:val="24"/>
                <w:lang w:bidi="ar"/>
              </w:rPr>
              <w:t>/天。污水处理工艺采用AO+MBR工艺，出水水质达到一级A排放标准</w:t>
            </w:r>
          </w:p>
        </w:tc>
        <w:tc>
          <w:tcPr>
            <w:tcW w:w="1559" w:type="dxa"/>
            <w:tcBorders>
              <w:top w:val="single" w:color="auto" w:sz="4" w:space="0"/>
              <w:left w:val="single" w:color="auto" w:sz="4" w:space="0"/>
              <w:bottom w:val="single" w:color="auto" w:sz="4" w:space="0"/>
              <w:right w:val="single" w:color="auto" w:sz="4" w:space="0"/>
            </w:tcBorders>
          </w:tcPr>
          <w:p w14:paraId="15845805">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2020-2022</w:t>
            </w:r>
          </w:p>
        </w:tc>
        <w:tc>
          <w:tcPr>
            <w:tcW w:w="1226" w:type="dxa"/>
            <w:tcBorders>
              <w:top w:val="single" w:color="auto" w:sz="4" w:space="0"/>
              <w:left w:val="single" w:color="auto" w:sz="4" w:space="0"/>
              <w:bottom w:val="single" w:color="auto" w:sz="4" w:space="0"/>
              <w:right w:val="single" w:color="auto" w:sz="4" w:space="0"/>
            </w:tcBorders>
          </w:tcPr>
          <w:p w14:paraId="6F2889E8">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2700</w:t>
            </w:r>
          </w:p>
        </w:tc>
        <w:tc>
          <w:tcPr>
            <w:tcW w:w="1478" w:type="dxa"/>
            <w:tcBorders>
              <w:top w:val="single" w:color="auto" w:sz="4" w:space="0"/>
              <w:left w:val="single" w:color="auto" w:sz="4" w:space="0"/>
              <w:bottom w:val="single" w:color="auto" w:sz="4" w:space="0"/>
              <w:right w:val="single" w:color="auto" w:sz="4" w:space="0"/>
            </w:tcBorders>
          </w:tcPr>
          <w:p w14:paraId="2CF0422C">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2700</w:t>
            </w:r>
          </w:p>
        </w:tc>
        <w:tc>
          <w:tcPr>
            <w:tcW w:w="876" w:type="dxa"/>
            <w:tcBorders>
              <w:top w:val="single" w:color="auto" w:sz="4" w:space="0"/>
              <w:left w:val="single" w:color="auto" w:sz="4" w:space="0"/>
              <w:bottom w:val="single" w:color="auto" w:sz="4" w:space="0"/>
              <w:right w:val="single" w:color="auto" w:sz="4" w:space="0"/>
            </w:tcBorders>
          </w:tcPr>
          <w:p w14:paraId="533E8F4D">
            <w:pPr>
              <w:widowControl/>
              <w:spacing w:line="300" w:lineRule="exact"/>
              <w:jc w:val="center"/>
              <w:textAlignment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tcPr>
          <w:p w14:paraId="388228BA">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杭锦旗住建局</w:t>
            </w:r>
          </w:p>
        </w:tc>
      </w:tr>
      <w:tr w14:paraId="31DBF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tcPr>
          <w:p w14:paraId="5C9776EC">
            <w:pPr>
              <w:widowControl/>
              <w:spacing w:line="300" w:lineRule="exact"/>
              <w:jc w:val="center"/>
              <w:textAlignment w:val="center"/>
              <w:rPr>
                <w:rFonts w:cs="Times New Roman"/>
                <w:kern w:val="0"/>
                <w:sz w:val="24"/>
                <w:szCs w:val="24"/>
                <w:lang w:bidi="ar"/>
              </w:rPr>
            </w:pPr>
            <w:r>
              <w:rPr>
                <w:rFonts w:cs="Times New Roman"/>
                <w:kern w:val="0"/>
                <w:sz w:val="24"/>
                <w:szCs w:val="24"/>
                <w:lang w:bidi="ar"/>
              </w:rPr>
              <w:t>12</w:t>
            </w:r>
          </w:p>
        </w:tc>
        <w:tc>
          <w:tcPr>
            <w:tcW w:w="1644" w:type="dxa"/>
            <w:tcBorders>
              <w:top w:val="single" w:color="auto" w:sz="4" w:space="0"/>
              <w:left w:val="single" w:color="auto" w:sz="4" w:space="0"/>
              <w:bottom w:val="single" w:color="auto" w:sz="4" w:space="0"/>
              <w:right w:val="single" w:color="auto" w:sz="4" w:space="0"/>
            </w:tcBorders>
          </w:tcPr>
          <w:p w14:paraId="47B2CD5F">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杭锦旗伊和乌素苏木生活污水处理厂</w:t>
            </w:r>
          </w:p>
        </w:tc>
        <w:tc>
          <w:tcPr>
            <w:tcW w:w="1411" w:type="dxa"/>
            <w:gridSpan w:val="2"/>
            <w:tcBorders>
              <w:top w:val="single" w:color="auto" w:sz="4" w:space="0"/>
              <w:left w:val="single" w:color="auto" w:sz="4" w:space="0"/>
              <w:bottom w:val="single" w:color="auto" w:sz="4" w:space="0"/>
              <w:right w:val="single" w:color="auto" w:sz="4" w:space="0"/>
            </w:tcBorders>
          </w:tcPr>
          <w:p w14:paraId="023FEB03">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农村污水治理率</w:t>
            </w:r>
          </w:p>
        </w:tc>
        <w:tc>
          <w:tcPr>
            <w:tcW w:w="3815" w:type="dxa"/>
            <w:tcBorders>
              <w:top w:val="single" w:color="auto" w:sz="4" w:space="0"/>
              <w:left w:val="single" w:color="auto" w:sz="4" w:space="0"/>
              <w:bottom w:val="single" w:color="auto" w:sz="4" w:space="0"/>
              <w:right w:val="single" w:color="auto" w:sz="4" w:space="0"/>
            </w:tcBorders>
          </w:tcPr>
          <w:p w14:paraId="3ACDA370">
            <w:pPr>
              <w:widowControl/>
              <w:spacing w:line="300" w:lineRule="exact"/>
              <w:jc w:val="left"/>
              <w:textAlignment w:val="center"/>
              <w:rPr>
                <w:rFonts w:cs="Times New Roman"/>
                <w:kern w:val="0"/>
                <w:sz w:val="24"/>
                <w:szCs w:val="24"/>
                <w:lang w:bidi="ar"/>
              </w:rPr>
            </w:pPr>
            <w:r>
              <w:rPr>
                <w:rFonts w:hint="eastAsia" w:cs="Times New Roman"/>
                <w:kern w:val="0"/>
                <w:sz w:val="24"/>
                <w:szCs w:val="24"/>
                <w:lang w:bidi="ar"/>
              </w:rPr>
              <w:t>总占地面积1119平方米，总建筑面积520平方米，设计处理规模为50m</w:t>
            </w:r>
            <w:r>
              <w:rPr>
                <w:rFonts w:cs="Times New Roman"/>
                <w:kern w:val="0"/>
                <w:sz w:val="24"/>
                <w:szCs w:val="24"/>
                <w:lang w:bidi="ar"/>
              </w:rPr>
              <w:t>³</w:t>
            </w:r>
            <w:r>
              <w:rPr>
                <w:rFonts w:hint="eastAsia" w:cs="Times New Roman"/>
                <w:kern w:val="0"/>
                <w:sz w:val="24"/>
                <w:szCs w:val="24"/>
                <w:lang w:bidi="ar"/>
              </w:rPr>
              <w:t>/天，污水处理工艺采用AO+MBR工艺，出水水质达到一级A排放标准</w:t>
            </w:r>
          </w:p>
        </w:tc>
        <w:tc>
          <w:tcPr>
            <w:tcW w:w="1559" w:type="dxa"/>
            <w:tcBorders>
              <w:top w:val="single" w:color="auto" w:sz="4" w:space="0"/>
              <w:left w:val="single" w:color="auto" w:sz="4" w:space="0"/>
              <w:bottom w:val="single" w:color="auto" w:sz="4" w:space="0"/>
              <w:right w:val="single" w:color="auto" w:sz="4" w:space="0"/>
            </w:tcBorders>
          </w:tcPr>
          <w:p w14:paraId="0F2A0D5F">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2020-2022</w:t>
            </w:r>
          </w:p>
        </w:tc>
        <w:tc>
          <w:tcPr>
            <w:tcW w:w="1226" w:type="dxa"/>
            <w:tcBorders>
              <w:top w:val="single" w:color="auto" w:sz="4" w:space="0"/>
              <w:left w:val="single" w:color="auto" w:sz="4" w:space="0"/>
              <w:bottom w:val="single" w:color="auto" w:sz="4" w:space="0"/>
              <w:right w:val="single" w:color="auto" w:sz="4" w:space="0"/>
            </w:tcBorders>
          </w:tcPr>
          <w:p w14:paraId="69ADDC8E">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1637</w:t>
            </w:r>
          </w:p>
        </w:tc>
        <w:tc>
          <w:tcPr>
            <w:tcW w:w="1478" w:type="dxa"/>
            <w:tcBorders>
              <w:top w:val="single" w:color="auto" w:sz="4" w:space="0"/>
              <w:left w:val="single" w:color="auto" w:sz="4" w:space="0"/>
              <w:bottom w:val="single" w:color="auto" w:sz="4" w:space="0"/>
              <w:right w:val="single" w:color="auto" w:sz="4" w:space="0"/>
            </w:tcBorders>
          </w:tcPr>
          <w:p w14:paraId="4AB1F389">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1637</w:t>
            </w:r>
          </w:p>
        </w:tc>
        <w:tc>
          <w:tcPr>
            <w:tcW w:w="876" w:type="dxa"/>
            <w:tcBorders>
              <w:top w:val="single" w:color="auto" w:sz="4" w:space="0"/>
              <w:left w:val="single" w:color="auto" w:sz="4" w:space="0"/>
              <w:bottom w:val="single" w:color="auto" w:sz="4" w:space="0"/>
              <w:right w:val="single" w:color="auto" w:sz="4" w:space="0"/>
            </w:tcBorders>
          </w:tcPr>
          <w:p w14:paraId="117B2199">
            <w:pPr>
              <w:widowControl/>
              <w:spacing w:line="300" w:lineRule="exact"/>
              <w:jc w:val="center"/>
              <w:textAlignment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tcPr>
          <w:p w14:paraId="20B155BF">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杭锦旗住建局</w:t>
            </w:r>
          </w:p>
        </w:tc>
      </w:tr>
      <w:tr w14:paraId="5FB5A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tcPr>
          <w:p w14:paraId="2C56A6AA">
            <w:pPr>
              <w:widowControl/>
              <w:spacing w:line="300" w:lineRule="exact"/>
              <w:jc w:val="center"/>
              <w:textAlignment w:val="center"/>
              <w:rPr>
                <w:rFonts w:cs="Times New Roman"/>
                <w:kern w:val="0"/>
                <w:sz w:val="24"/>
                <w:szCs w:val="24"/>
                <w:lang w:bidi="ar"/>
              </w:rPr>
            </w:pPr>
            <w:r>
              <w:rPr>
                <w:rFonts w:cs="Times New Roman"/>
                <w:kern w:val="0"/>
                <w:sz w:val="24"/>
                <w:szCs w:val="24"/>
                <w:lang w:bidi="ar"/>
              </w:rPr>
              <w:t>13</w:t>
            </w:r>
          </w:p>
        </w:tc>
        <w:tc>
          <w:tcPr>
            <w:tcW w:w="1644" w:type="dxa"/>
            <w:tcBorders>
              <w:top w:val="single" w:color="auto" w:sz="4" w:space="0"/>
              <w:left w:val="single" w:color="auto" w:sz="4" w:space="0"/>
              <w:bottom w:val="single" w:color="auto" w:sz="4" w:space="0"/>
              <w:right w:val="single" w:color="auto" w:sz="4" w:space="0"/>
            </w:tcBorders>
          </w:tcPr>
          <w:p w14:paraId="15846C09">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杭锦旗呼和木独镇生活污水处理厂</w:t>
            </w:r>
          </w:p>
        </w:tc>
        <w:tc>
          <w:tcPr>
            <w:tcW w:w="1411" w:type="dxa"/>
            <w:gridSpan w:val="2"/>
            <w:tcBorders>
              <w:top w:val="single" w:color="auto" w:sz="4" w:space="0"/>
              <w:left w:val="single" w:color="auto" w:sz="4" w:space="0"/>
              <w:bottom w:val="single" w:color="auto" w:sz="4" w:space="0"/>
              <w:right w:val="single" w:color="auto" w:sz="4" w:space="0"/>
            </w:tcBorders>
          </w:tcPr>
          <w:p w14:paraId="40D9B145">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农村污水治理率</w:t>
            </w:r>
          </w:p>
        </w:tc>
        <w:tc>
          <w:tcPr>
            <w:tcW w:w="3815" w:type="dxa"/>
            <w:tcBorders>
              <w:top w:val="single" w:color="auto" w:sz="4" w:space="0"/>
              <w:left w:val="single" w:color="auto" w:sz="4" w:space="0"/>
              <w:bottom w:val="single" w:color="auto" w:sz="4" w:space="0"/>
              <w:right w:val="single" w:color="auto" w:sz="4" w:space="0"/>
            </w:tcBorders>
          </w:tcPr>
          <w:p w14:paraId="48A5E20B">
            <w:pPr>
              <w:widowControl/>
              <w:spacing w:line="300" w:lineRule="exact"/>
              <w:jc w:val="left"/>
              <w:textAlignment w:val="center"/>
              <w:rPr>
                <w:rFonts w:cs="Times New Roman"/>
                <w:kern w:val="0"/>
                <w:sz w:val="24"/>
                <w:szCs w:val="24"/>
                <w:lang w:bidi="ar"/>
              </w:rPr>
            </w:pPr>
            <w:r>
              <w:rPr>
                <w:rFonts w:hint="eastAsia" w:cs="Times New Roman"/>
                <w:kern w:val="0"/>
                <w:sz w:val="24"/>
                <w:szCs w:val="24"/>
                <w:lang w:bidi="ar"/>
              </w:rPr>
              <w:t>总占地面积1164平方米，总建筑面积520平方米，设计处理规模为50m</w:t>
            </w:r>
            <w:r>
              <w:rPr>
                <w:rFonts w:cs="Times New Roman"/>
                <w:kern w:val="0"/>
                <w:sz w:val="24"/>
                <w:szCs w:val="24"/>
                <w:lang w:bidi="ar"/>
              </w:rPr>
              <w:t>³</w:t>
            </w:r>
            <w:r>
              <w:rPr>
                <w:rFonts w:hint="eastAsia" w:cs="Times New Roman"/>
                <w:kern w:val="0"/>
                <w:sz w:val="24"/>
                <w:szCs w:val="24"/>
                <w:lang w:bidi="ar"/>
              </w:rPr>
              <w:t>/天，污水处理工艺采用AO+MBR工艺，出水水质达到一级A排放标准</w:t>
            </w:r>
          </w:p>
        </w:tc>
        <w:tc>
          <w:tcPr>
            <w:tcW w:w="1559" w:type="dxa"/>
            <w:tcBorders>
              <w:top w:val="single" w:color="auto" w:sz="4" w:space="0"/>
              <w:left w:val="single" w:color="auto" w:sz="4" w:space="0"/>
              <w:bottom w:val="single" w:color="auto" w:sz="4" w:space="0"/>
              <w:right w:val="single" w:color="auto" w:sz="4" w:space="0"/>
            </w:tcBorders>
          </w:tcPr>
          <w:p w14:paraId="2E683397">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2020-2022</w:t>
            </w:r>
          </w:p>
        </w:tc>
        <w:tc>
          <w:tcPr>
            <w:tcW w:w="1226" w:type="dxa"/>
            <w:tcBorders>
              <w:top w:val="single" w:color="auto" w:sz="4" w:space="0"/>
              <w:left w:val="single" w:color="auto" w:sz="4" w:space="0"/>
              <w:bottom w:val="single" w:color="auto" w:sz="4" w:space="0"/>
              <w:right w:val="single" w:color="auto" w:sz="4" w:space="0"/>
            </w:tcBorders>
          </w:tcPr>
          <w:p w14:paraId="3A081710">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1476</w:t>
            </w:r>
          </w:p>
        </w:tc>
        <w:tc>
          <w:tcPr>
            <w:tcW w:w="1478" w:type="dxa"/>
            <w:tcBorders>
              <w:top w:val="single" w:color="auto" w:sz="4" w:space="0"/>
              <w:left w:val="single" w:color="auto" w:sz="4" w:space="0"/>
              <w:bottom w:val="single" w:color="auto" w:sz="4" w:space="0"/>
              <w:right w:val="single" w:color="auto" w:sz="4" w:space="0"/>
            </w:tcBorders>
          </w:tcPr>
          <w:p w14:paraId="6F97DDC6">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1476</w:t>
            </w:r>
          </w:p>
        </w:tc>
        <w:tc>
          <w:tcPr>
            <w:tcW w:w="876" w:type="dxa"/>
            <w:tcBorders>
              <w:top w:val="single" w:color="auto" w:sz="4" w:space="0"/>
              <w:left w:val="single" w:color="auto" w:sz="4" w:space="0"/>
              <w:bottom w:val="single" w:color="auto" w:sz="4" w:space="0"/>
              <w:right w:val="single" w:color="auto" w:sz="4" w:space="0"/>
            </w:tcBorders>
          </w:tcPr>
          <w:p w14:paraId="23190FD3">
            <w:pPr>
              <w:widowControl/>
              <w:spacing w:line="300" w:lineRule="exact"/>
              <w:jc w:val="center"/>
              <w:textAlignment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tcPr>
          <w:p w14:paraId="20E9ABBC">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杭锦旗住建局</w:t>
            </w:r>
          </w:p>
        </w:tc>
      </w:tr>
      <w:tr w14:paraId="1C5E2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tcPr>
          <w:p w14:paraId="4EE68258">
            <w:pPr>
              <w:widowControl/>
              <w:spacing w:line="300" w:lineRule="exact"/>
              <w:jc w:val="center"/>
              <w:textAlignment w:val="center"/>
              <w:rPr>
                <w:rFonts w:cs="Times New Roman"/>
                <w:kern w:val="0"/>
                <w:sz w:val="24"/>
                <w:szCs w:val="24"/>
                <w:lang w:bidi="ar"/>
              </w:rPr>
            </w:pPr>
            <w:r>
              <w:rPr>
                <w:rFonts w:cs="Times New Roman"/>
                <w:kern w:val="0"/>
                <w:sz w:val="24"/>
                <w:szCs w:val="24"/>
                <w:lang w:bidi="ar"/>
              </w:rPr>
              <w:t>14</w:t>
            </w:r>
          </w:p>
        </w:tc>
        <w:tc>
          <w:tcPr>
            <w:tcW w:w="1644" w:type="dxa"/>
            <w:tcBorders>
              <w:top w:val="single" w:color="auto" w:sz="4" w:space="0"/>
              <w:left w:val="single" w:color="auto" w:sz="4" w:space="0"/>
              <w:bottom w:val="single" w:color="auto" w:sz="4" w:space="0"/>
              <w:right w:val="single" w:color="auto" w:sz="4" w:space="0"/>
            </w:tcBorders>
          </w:tcPr>
          <w:p w14:paraId="3B03BCD1">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杭锦旗吉日嘎郎图镇生活污水处理厂</w:t>
            </w:r>
          </w:p>
        </w:tc>
        <w:tc>
          <w:tcPr>
            <w:tcW w:w="1411" w:type="dxa"/>
            <w:gridSpan w:val="2"/>
            <w:tcBorders>
              <w:top w:val="single" w:color="auto" w:sz="4" w:space="0"/>
              <w:left w:val="single" w:color="auto" w:sz="4" w:space="0"/>
              <w:bottom w:val="single" w:color="auto" w:sz="4" w:space="0"/>
              <w:right w:val="single" w:color="auto" w:sz="4" w:space="0"/>
            </w:tcBorders>
          </w:tcPr>
          <w:p w14:paraId="7C9DDEB7">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农村污水治理率</w:t>
            </w:r>
          </w:p>
        </w:tc>
        <w:tc>
          <w:tcPr>
            <w:tcW w:w="3815" w:type="dxa"/>
            <w:tcBorders>
              <w:top w:val="single" w:color="auto" w:sz="4" w:space="0"/>
              <w:left w:val="single" w:color="auto" w:sz="4" w:space="0"/>
              <w:bottom w:val="single" w:color="auto" w:sz="4" w:space="0"/>
              <w:right w:val="single" w:color="auto" w:sz="4" w:space="0"/>
            </w:tcBorders>
          </w:tcPr>
          <w:p w14:paraId="502C930E">
            <w:pPr>
              <w:widowControl/>
              <w:spacing w:line="300" w:lineRule="exact"/>
              <w:jc w:val="left"/>
              <w:textAlignment w:val="center"/>
              <w:rPr>
                <w:rFonts w:cs="Times New Roman"/>
                <w:kern w:val="0"/>
                <w:sz w:val="24"/>
                <w:szCs w:val="24"/>
                <w:lang w:bidi="ar"/>
              </w:rPr>
            </w:pPr>
            <w:r>
              <w:rPr>
                <w:rFonts w:hint="eastAsia" w:cs="Times New Roman"/>
                <w:kern w:val="0"/>
                <w:sz w:val="24"/>
                <w:szCs w:val="24"/>
                <w:lang w:bidi="ar"/>
              </w:rPr>
              <w:t>总占地面积1496平方米，总建筑面积800平方米，设计处理规模为50m</w:t>
            </w:r>
            <w:r>
              <w:rPr>
                <w:rFonts w:cs="Times New Roman"/>
                <w:kern w:val="0"/>
                <w:sz w:val="24"/>
                <w:szCs w:val="24"/>
                <w:lang w:bidi="ar"/>
              </w:rPr>
              <w:t>³</w:t>
            </w:r>
            <w:r>
              <w:rPr>
                <w:rFonts w:hint="eastAsia" w:cs="Times New Roman"/>
                <w:kern w:val="0"/>
                <w:sz w:val="24"/>
                <w:szCs w:val="24"/>
                <w:lang w:bidi="ar"/>
              </w:rPr>
              <w:t>/天，污水处理工艺采用AO+MBR工艺，出水水质达到一级A排放标准</w:t>
            </w:r>
          </w:p>
        </w:tc>
        <w:tc>
          <w:tcPr>
            <w:tcW w:w="1559" w:type="dxa"/>
            <w:tcBorders>
              <w:top w:val="single" w:color="auto" w:sz="4" w:space="0"/>
              <w:left w:val="single" w:color="auto" w:sz="4" w:space="0"/>
              <w:bottom w:val="single" w:color="auto" w:sz="4" w:space="0"/>
              <w:right w:val="single" w:color="auto" w:sz="4" w:space="0"/>
            </w:tcBorders>
          </w:tcPr>
          <w:p w14:paraId="20A237B4">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2020-2022</w:t>
            </w:r>
          </w:p>
        </w:tc>
        <w:tc>
          <w:tcPr>
            <w:tcW w:w="1226" w:type="dxa"/>
            <w:tcBorders>
              <w:top w:val="single" w:color="auto" w:sz="4" w:space="0"/>
              <w:left w:val="single" w:color="auto" w:sz="4" w:space="0"/>
              <w:bottom w:val="single" w:color="auto" w:sz="4" w:space="0"/>
              <w:right w:val="single" w:color="auto" w:sz="4" w:space="0"/>
            </w:tcBorders>
          </w:tcPr>
          <w:p w14:paraId="7957EE30">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1666</w:t>
            </w:r>
          </w:p>
        </w:tc>
        <w:tc>
          <w:tcPr>
            <w:tcW w:w="1478" w:type="dxa"/>
            <w:tcBorders>
              <w:top w:val="single" w:color="auto" w:sz="4" w:space="0"/>
              <w:left w:val="single" w:color="auto" w:sz="4" w:space="0"/>
              <w:bottom w:val="single" w:color="auto" w:sz="4" w:space="0"/>
              <w:right w:val="single" w:color="auto" w:sz="4" w:space="0"/>
            </w:tcBorders>
          </w:tcPr>
          <w:p w14:paraId="42F740EA">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1666</w:t>
            </w:r>
          </w:p>
        </w:tc>
        <w:tc>
          <w:tcPr>
            <w:tcW w:w="876" w:type="dxa"/>
            <w:tcBorders>
              <w:top w:val="single" w:color="auto" w:sz="4" w:space="0"/>
              <w:left w:val="single" w:color="auto" w:sz="4" w:space="0"/>
              <w:bottom w:val="single" w:color="auto" w:sz="4" w:space="0"/>
              <w:right w:val="single" w:color="auto" w:sz="4" w:space="0"/>
            </w:tcBorders>
          </w:tcPr>
          <w:p w14:paraId="50096048">
            <w:pPr>
              <w:widowControl/>
              <w:spacing w:line="300" w:lineRule="exact"/>
              <w:jc w:val="center"/>
              <w:textAlignment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tcPr>
          <w:p w14:paraId="34FDF229">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杭锦旗住建局</w:t>
            </w:r>
          </w:p>
        </w:tc>
      </w:tr>
      <w:tr w14:paraId="6185E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tcPr>
          <w:p w14:paraId="1FB2EE1A">
            <w:pPr>
              <w:widowControl/>
              <w:spacing w:line="300" w:lineRule="exact"/>
              <w:jc w:val="center"/>
              <w:textAlignment w:val="center"/>
              <w:rPr>
                <w:rFonts w:cs="Times New Roman"/>
                <w:kern w:val="0"/>
                <w:sz w:val="24"/>
                <w:szCs w:val="24"/>
                <w:lang w:bidi="ar"/>
              </w:rPr>
            </w:pPr>
            <w:r>
              <w:rPr>
                <w:rFonts w:cs="Times New Roman"/>
                <w:kern w:val="0"/>
                <w:sz w:val="24"/>
                <w:szCs w:val="24"/>
                <w:lang w:bidi="ar"/>
              </w:rPr>
              <w:t>15</w:t>
            </w:r>
          </w:p>
        </w:tc>
        <w:tc>
          <w:tcPr>
            <w:tcW w:w="1644" w:type="dxa"/>
            <w:tcBorders>
              <w:top w:val="single" w:color="auto" w:sz="4" w:space="0"/>
              <w:left w:val="single" w:color="auto" w:sz="4" w:space="0"/>
              <w:bottom w:val="single" w:color="auto" w:sz="4" w:space="0"/>
              <w:right w:val="single" w:color="auto" w:sz="4" w:space="0"/>
            </w:tcBorders>
          </w:tcPr>
          <w:p w14:paraId="0B37D9AB">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乌审旗苏力德苏木生活污水处理厂</w:t>
            </w:r>
          </w:p>
        </w:tc>
        <w:tc>
          <w:tcPr>
            <w:tcW w:w="1411" w:type="dxa"/>
            <w:gridSpan w:val="2"/>
            <w:tcBorders>
              <w:top w:val="single" w:color="auto" w:sz="4" w:space="0"/>
              <w:left w:val="single" w:color="auto" w:sz="4" w:space="0"/>
              <w:bottom w:val="single" w:color="auto" w:sz="4" w:space="0"/>
              <w:right w:val="single" w:color="auto" w:sz="4" w:space="0"/>
            </w:tcBorders>
          </w:tcPr>
          <w:p w14:paraId="4C4A7019">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农村污水治理率</w:t>
            </w:r>
          </w:p>
        </w:tc>
        <w:tc>
          <w:tcPr>
            <w:tcW w:w="3815" w:type="dxa"/>
            <w:tcBorders>
              <w:top w:val="single" w:color="auto" w:sz="4" w:space="0"/>
              <w:left w:val="single" w:color="auto" w:sz="4" w:space="0"/>
              <w:bottom w:val="single" w:color="auto" w:sz="4" w:space="0"/>
              <w:right w:val="single" w:color="auto" w:sz="4" w:space="0"/>
            </w:tcBorders>
          </w:tcPr>
          <w:p w14:paraId="43EE5C55">
            <w:pPr>
              <w:widowControl/>
              <w:spacing w:line="300" w:lineRule="exact"/>
              <w:jc w:val="left"/>
              <w:textAlignment w:val="center"/>
              <w:rPr>
                <w:rFonts w:cs="Times New Roman"/>
                <w:kern w:val="0"/>
                <w:sz w:val="24"/>
                <w:szCs w:val="24"/>
                <w:lang w:bidi="ar"/>
              </w:rPr>
            </w:pPr>
            <w:r>
              <w:rPr>
                <w:rFonts w:hint="eastAsia" w:cs="Times New Roman"/>
                <w:kern w:val="0"/>
                <w:sz w:val="24"/>
                <w:szCs w:val="24"/>
                <w:lang w:bidi="ar"/>
              </w:rPr>
              <w:t>建设污水处理厂规模300m</w:t>
            </w:r>
            <w:r>
              <w:rPr>
                <w:rFonts w:cs="Times New Roman"/>
                <w:kern w:val="0"/>
                <w:sz w:val="24"/>
                <w:szCs w:val="24"/>
                <w:lang w:bidi="ar"/>
              </w:rPr>
              <w:t>³</w:t>
            </w:r>
            <w:r>
              <w:rPr>
                <w:rFonts w:hint="eastAsia" w:cs="Times New Roman"/>
                <w:kern w:val="0"/>
                <w:sz w:val="24"/>
                <w:szCs w:val="24"/>
                <w:lang w:bidi="ar"/>
              </w:rPr>
              <w:t>/d，总占地面积为2100㎡，配套污水管线13311.35米</w:t>
            </w:r>
          </w:p>
        </w:tc>
        <w:tc>
          <w:tcPr>
            <w:tcW w:w="1559" w:type="dxa"/>
            <w:tcBorders>
              <w:top w:val="single" w:color="auto" w:sz="4" w:space="0"/>
              <w:left w:val="single" w:color="auto" w:sz="4" w:space="0"/>
              <w:bottom w:val="single" w:color="auto" w:sz="4" w:space="0"/>
              <w:right w:val="single" w:color="auto" w:sz="4" w:space="0"/>
            </w:tcBorders>
          </w:tcPr>
          <w:p w14:paraId="35AE3E0A">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2022-2023年</w:t>
            </w:r>
          </w:p>
        </w:tc>
        <w:tc>
          <w:tcPr>
            <w:tcW w:w="1226" w:type="dxa"/>
            <w:tcBorders>
              <w:top w:val="single" w:color="auto" w:sz="4" w:space="0"/>
              <w:left w:val="single" w:color="auto" w:sz="4" w:space="0"/>
              <w:bottom w:val="single" w:color="auto" w:sz="4" w:space="0"/>
              <w:right w:val="single" w:color="auto" w:sz="4" w:space="0"/>
            </w:tcBorders>
          </w:tcPr>
          <w:p w14:paraId="439AB5DD">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2538.01</w:t>
            </w:r>
          </w:p>
        </w:tc>
        <w:tc>
          <w:tcPr>
            <w:tcW w:w="1478" w:type="dxa"/>
            <w:tcBorders>
              <w:top w:val="single" w:color="auto" w:sz="4" w:space="0"/>
              <w:left w:val="single" w:color="auto" w:sz="4" w:space="0"/>
              <w:bottom w:val="single" w:color="auto" w:sz="4" w:space="0"/>
              <w:right w:val="single" w:color="auto" w:sz="4" w:space="0"/>
            </w:tcBorders>
          </w:tcPr>
          <w:p w14:paraId="65088F09">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2538.01</w:t>
            </w:r>
          </w:p>
        </w:tc>
        <w:tc>
          <w:tcPr>
            <w:tcW w:w="876" w:type="dxa"/>
            <w:tcBorders>
              <w:top w:val="single" w:color="auto" w:sz="4" w:space="0"/>
              <w:left w:val="single" w:color="auto" w:sz="4" w:space="0"/>
              <w:bottom w:val="single" w:color="auto" w:sz="4" w:space="0"/>
              <w:right w:val="single" w:color="auto" w:sz="4" w:space="0"/>
            </w:tcBorders>
          </w:tcPr>
          <w:p w14:paraId="4E86B4AD">
            <w:pPr>
              <w:widowControl/>
              <w:spacing w:line="300" w:lineRule="exact"/>
              <w:jc w:val="center"/>
              <w:textAlignment w:val="center"/>
              <w:rPr>
                <w:rFonts w:cs="Times New Roman"/>
                <w:kern w:val="0"/>
                <w:sz w:val="24"/>
                <w:szCs w:val="24"/>
                <w:lang w:bidi="ar"/>
              </w:rPr>
            </w:pPr>
          </w:p>
        </w:tc>
        <w:tc>
          <w:tcPr>
            <w:tcW w:w="1563" w:type="dxa"/>
            <w:tcBorders>
              <w:top w:val="single" w:color="auto" w:sz="4" w:space="0"/>
              <w:left w:val="single" w:color="auto" w:sz="4" w:space="0"/>
              <w:bottom w:val="single" w:color="auto" w:sz="4" w:space="0"/>
              <w:right w:val="single" w:color="auto" w:sz="12" w:space="0"/>
            </w:tcBorders>
          </w:tcPr>
          <w:p w14:paraId="1D581379">
            <w:pPr>
              <w:widowControl/>
              <w:spacing w:line="300" w:lineRule="exact"/>
              <w:jc w:val="center"/>
              <w:textAlignment w:val="center"/>
              <w:rPr>
                <w:rFonts w:cs="Times New Roman"/>
                <w:kern w:val="0"/>
                <w:sz w:val="24"/>
                <w:szCs w:val="24"/>
                <w:lang w:bidi="ar"/>
              </w:rPr>
            </w:pPr>
            <w:r>
              <w:rPr>
                <w:rFonts w:hint="eastAsia" w:cs="Times New Roman"/>
                <w:kern w:val="0"/>
                <w:sz w:val="24"/>
                <w:szCs w:val="24"/>
                <w:lang w:bidi="ar"/>
              </w:rPr>
              <w:t>乌审旗苏力德苏木人民政府</w:t>
            </w:r>
          </w:p>
        </w:tc>
      </w:tr>
      <w:tr w14:paraId="46A62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24D671F5">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小计</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3717E073">
            <w:pPr>
              <w:widowControl/>
              <w:spacing w:line="300" w:lineRule="exact"/>
              <w:jc w:val="center"/>
              <w:textAlignment w:val="center"/>
              <w:rPr>
                <w:rFonts w:cs="Times New Roman"/>
                <w:b/>
                <w:bCs/>
                <w:kern w:val="0"/>
                <w:sz w:val="24"/>
                <w:szCs w:val="24"/>
                <w:lang w:bidi="ar"/>
              </w:rPr>
            </w:pPr>
            <w:r>
              <w:rPr>
                <w:rFonts w:hint="eastAsia" w:cs="Times New Roman"/>
                <w:b/>
                <w:bCs/>
                <w:kern w:val="0"/>
                <w:sz w:val="24"/>
                <w:szCs w:val="24"/>
                <w:lang w:bidi="ar"/>
              </w:rPr>
              <w:t>45221.7</w:t>
            </w:r>
            <w:r>
              <w:rPr>
                <w:rFonts w:cs="Times New Roman"/>
                <w:b/>
                <w:bCs/>
                <w:kern w:val="0"/>
                <w:sz w:val="24"/>
                <w:szCs w:val="24"/>
                <w:lang w:bidi="ar"/>
              </w:rPr>
              <w:t>万元</w:t>
            </w:r>
          </w:p>
        </w:tc>
      </w:tr>
      <w:tr w14:paraId="2DFD8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3614D37">
            <w:pPr>
              <w:widowControl/>
              <w:spacing w:line="300" w:lineRule="exact"/>
              <w:jc w:val="center"/>
              <w:textAlignment w:val="center"/>
              <w:rPr>
                <w:rFonts w:cs="Times New Roman"/>
                <w:b/>
                <w:bCs/>
                <w:sz w:val="24"/>
                <w:szCs w:val="24"/>
              </w:rPr>
            </w:pPr>
            <w:r>
              <w:rPr>
                <w:rFonts w:cs="Times New Roman"/>
                <w:b/>
                <w:bCs/>
                <w:kern w:val="0"/>
                <w:sz w:val="24"/>
                <w:szCs w:val="24"/>
                <w:lang w:bidi="ar"/>
              </w:rPr>
              <w:t>五</w:t>
            </w:r>
          </w:p>
        </w:tc>
        <w:tc>
          <w:tcPr>
            <w:tcW w:w="13572" w:type="dxa"/>
            <w:gridSpan w:val="9"/>
            <w:tcBorders>
              <w:top w:val="single" w:color="auto" w:sz="4" w:space="0"/>
              <w:left w:val="single" w:color="auto" w:sz="4" w:space="0"/>
              <w:bottom w:val="single" w:color="auto" w:sz="4" w:space="0"/>
              <w:right w:val="single" w:color="auto" w:sz="12" w:space="0"/>
            </w:tcBorders>
            <w:vAlign w:val="center"/>
          </w:tcPr>
          <w:p w14:paraId="0161AEFE">
            <w:pPr>
              <w:widowControl/>
              <w:spacing w:line="300" w:lineRule="exact"/>
              <w:jc w:val="center"/>
              <w:rPr>
                <w:rFonts w:cs="Times New Roman"/>
                <w:b/>
                <w:bCs/>
                <w:sz w:val="24"/>
                <w:szCs w:val="24"/>
              </w:rPr>
            </w:pPr>
            <w:r>
              <w:rPr>
                <w:rFonts w:cs="Times New Roman"/>
                <w:b/>
                <w:bCs/>
                <w:kern w:val="0"/>
                <w:sz w:val="24"/>
                <w:szCs w:val="24"/>
                <w:lang w:bidi="ar"/>
              </w:rPr>
              <w:t>生态文化体系工程（共8项）</w:t>
            </w:r>
          </w:p>
        </w:tc>
      </w:tr>
      <w:tr w14:paraId="536A5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2A4E70F7">
            <w:pPr>
              <w:widowControl/>
              <w:spacing w:line="300" w:lineRule="exact"/>
              <w:jc w:val="center"/>
              <w:textAlignment w:val="center"/>
              <w:rPr>
                <w:rFonts w:cs="Times New Roman"/>
                <w:sz w:val="24"/>
                <w:szCs w:val="24"/>
              </w:rPr>
            </w:pPr>
            <w:r>
              <w:rPr>
                <w:rFonts w:cs="Times New Roman"/>
                <w:kern w:val="0"/>
                <w:sz w:val="24"/>
                <w:szCs w:val="24"/>
                <w:lang w:bidi="ar"/>
              </w:rPr>
              <w:t>1</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D89E42F">
            <w:pPr>
              <w:widowControl/>
              <w:spacing w:line="300" w:lineRule="exact"/>
              <w:jc w:val="center"/>
              <w:textAlignment w:val="center"/>
              <w:rPr>
                <w:rFonts w:cs="Times New Roman"/>
                <w:sz w:val="24"/>
                <w:szCs w:val="24"/>
              </w:rPr>
            </w:pPr>
            <w:r>
              <w:rPr>
                <w:rFonts w:cs="Times New Roman"/>
                <w:kern w:val="0"/>
                <w:sz w:val="24"/>
                <w:szCs w:val="24"/>
                <w:lang w:bidi="ar"/>
              </w:rPr>
              <w:t>城川红色拓展基地二期工程</w:t>
            </w:r>
          </w:p>
        </w:tc>
        <w:tc>
          <w:tcPr>
            <w:tcW w:w="1378" w:type="dxa"/>
            <w:tcBorders>
              <w:top w:val="single" w:color="auto" w:sz="4" w:space="0"/>
              <w:left w:val="single" w:color="auto" w:sz="4" w:space="0"/>
              <w:bottom w:val="single" w:color="auto" w:sz="4" w:space="0"/>
              <w:right w:val="single" w:color="auto" w:sz="4" w:space="0"/>
            </w:tcBorders>
            <w:vAlign w:val="center"/>
          </w:tcPr>
          <w:p w14:paraId="37790862">
            <w:pPr>
              <w:widowControl/>
              <w:spacing w:line="300" w:lineRule="exact"/>
              <w:jc w:val="center"/>
              <w:textAlignment w:val="center"/>
              <w:rPr>
                <w:rFonts w:cs="Times New Roman"/>
                <w:sz w:val="24"/>
                <w:szCs w:val="24"/>
              </w:rPr>
            </w:pPr>
            <w:r>
              <w:rPr>
                <w:rFonts w:cs="Times New Roman"/>
                <w:kern w:val="0"/>
                <w:sz w:val="24"/>
                <w:szCs w:val="24"/>
                <w:lang w:bidi="ar"/>
              </w:rPr>
              <w:t>公众对生态文明建设的满意度</w:t>
            </w:r>
          </w:p>
        </w:tc>
        <w:tc>
          <w:tcPr>
            <w:tcW w:w="3815" w:type="dxa"/>
            <w:tcBorders>
              <w:top w:val="single" w:color="auto" w:sz="4" w:space="0"/>
              <w:left w:val="single" w:color="auto" w:sz="4" w:space="0"/>
              <w:bottom w:val="single" w:color="auto" w:sz="4" w:space="0"/>
              <w:right w:val="single" w:color="auto" w:sz="4" w:space="0"/>
            </w:tcBorders>
            <w:vAlign w:val="center"/>
          </w:tcPr>
          <w:p w14:paraId="523861A7">
            <w:pPr>
              <w:widowControl/>
              <w:spacing w:line="300" w:lineRule="exact"/>
              <w:jc w:val="center"/>
              <w:textAlignment w:val="center"/>
              <w:rPr>
                <w:rFonts w:cs="Times New Roman"/>
                <w:sz w:val="24"/>
                <w:szCs w:val="24"/>
              </w:rPr>
            </w:pPr>
            <w:r>
              <w:rPr>
                <w:rFonts w:cs="Times New Roman"/>
                <w:kern w:val="0"/>
                <w:sz w:val="24"/>
                <w:szCs w:val="24"/>
                <w:lang w:bidi="ar"/>
              </w:rPr>
              <w:t>该项目计划投资 13105.24 万元，总占地面积 76.7 公顷。建设内容包括：1.综合研学实践区：集训中心、停车场、索道、文艺采风岛、水上舞台、水上观景台、三边牧场手工大本营等。2.素质拓展实训区：水上拓展项目、青少年拓展基地、体能素质拓展实训区、中低空素质拓展区、高空素质拓展实训区、红十字会应急培训基地、户外课堂等；3.野外战斗训练区：队列集训区、装备展示区、民兵五项等；4.生态科技科普区：步行道，骑行道等</w:t>
            </w:r>
          </w:p>
        </w:tc>
        <w:tc>
          <w:tcPr>
            <w:tcW w:w="1559" w:type="dxa"/>
            <w:tcBorders>
              <w:top w:val="single" w:color="auto" w:sz="4" w:space="0"/>
              <w:left w:val="single" w:color="auto" w:sz="4" w:space="0"/>
              <w:bottom w:val="single" w:color="auto" w:sz="4" w:space="0"/>
              <w:right w:val="single" w:color="auto" w:sz="4" w:space="0"/>
            </w:tcBorders>
            <w:vAlign w:val="center"/>
          </w:tcPr>
          <w:p w14:paraId="27379E35">
            <w:pPr>
              <w:widowControl/>
              <w:spacing w:line="300" w:lineRule="exact"/>
              <w:jc w:val="center"/>
              <w:textAlignment w:val="center"/>
              <w:rPr>
                <w:rFonts w:cs="Times New Roman"/>
                <w:sz w:val="24"/>
                <w:szCs w:val="24"/>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1AC41BD7">
            <w:pPr>
              <w:widowControl/>
              <w:spacing w:line="300" w:lineRule="exact"/>
              <w:jc w:val="center"/>
              <w:textAlignment w:val="center"/>
              <w:rPr>
                <w:rFonts w:cs="Times New Roman"/>
                <w:sz w:val="24"/>
                <w:szCs w:val="24"/>
              </w:rPr>
            </w:pPr>
            <w:r>
              <w:rPr>
                <w:rFonts w:cs="Times New Roman"/>
                <w:kern w:val="0"/>
                <w:sz w:val="24"/>
                <w:szCs w:val="24"/>
                <w:lang w:bidi="ar"/>
              </w:rPr>
              <w:t>13000</w:t>
            </w:r>
          </w:p>
        </w:tc>
        <w:tc>
          <w:tcPr>
            <w:tcW w:w="1478" w:type="dxa"/>
            <w:tcBorders>
              <w:top w:val="single" w:color="auto" w:sz="4" w:space="0"/>
              <w:left w:val="single" w:color="auto" w:sz="4" w:space="0"/>
              <w:bottom w:val="single" w:color="auto" w:sz="4" w:space="0"/>
              <w:right w:val="single" w:color="auto" w:sz="4" w:space="0"/>
            </w:tcBorders>
            <w:vAlign w:val="center"/>
          </w:tcPr>
          <w:p w14:paraId="39AF10B4">
            <w:pPr>
              <w:widowControl/>
              <w:spacing w:line="300" w:lineRule="exact"/>
              <w:jc w:val="center"/>
              <w:textAlignment w:val="center"/>
              <w:rPr>
                <w:rFonts w:cs="Times New Roman"/>
                <w:sz w:val="24"/>
                <w:szCs w:val="24"/>
              </w:rPr>
            </w:pPr>
            <w:r>
              <w:rPr>
                <w:rFonts w:cs="Times New Roman"/>
                <w:kern w:val="0"/>
                <w:sz w:val="24"/>
                <w:szCs w:val="24"/>
                <w:lang w:bidi="ar"/>
              </w:rPr>
              <w:t>13000</w:t>
            </w:r>
          </w:p>
        </w:tc>
        <w:tc>
          <w:tcPr>
            <w:tcW w:w="876" w:type="dxa"/>
            <w:tcBorders>
              <w:top w:val="single" w:color="auto" w:sz="4" w:space="0"/>
              <w:left w:val="single" w:color="auto" w:sz="4" w:space="0"/>
              <w:bottom w:val="single" w:color="auto" w:sz="4" w:space="0"/>
              <w:right w:val="single" w:color="auto" w:sz="4" w:space="0"/>
            </w:tcBorders>
            <w:vAlign w:val="center"/>
          </w:tcPr>
          <w:p w14:paraId="08C3BF71">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43E00433">
            <w:pPr>
              <w:widowControl/>
              <w:spacing w:line="300" w:lineRule="exact"/>
              <w:jc w:val="center"/>
              <w:textAlignment w:val="center"/>
              <w:rPr>
                <w:rFonts w:cs="Times New Roman"/>
                <w:b/>
                <w:bCs/>
                <w:sz w:val="24"/>
                <w:szCs w:val="24"/>
              </w:rPr>
            </w:pPr>
            <w:r>
              <w:rPr>
                <w:rFonts w:cs="Times New Roman"/>
                <w:kern w:val="0"/>
                <w:sz w:val="24"/>
                <w:szCs w:val="24"/>
                <w:lang w:bidi="ar"/>
              </w:rPr>
              <w:t>鄂托克前旗文化和旅游局</w:t>
            </w:r>
          </w:p>
        </w:tc>
      </w:tr>
      <w:tr w14:paraId="40987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7E38822D">
            <w:pPr>
              <w:widowControl/>
              <w:spacing w:line="300" w:lineRule="exact"/>
              <w:jc w:val="center"/>
              <w:textAlignment w:val="center"/>
              <w:rPr>
                <w:rFonts w:cs="Times New Roman"/>
                <w:kern w:val="0"/>
                <w:sz w:val="24"/>
                <w:szCs w:val="24"/>
                <w:lang w:bidi="ar"/>
              </w:rPr>
            </w:pPr>
            <w:r>
              <w:rPr>
                <w:rFonts w:cs="Times New Roman"/>
                <w:kern w:val="0"/>
                <w:sz w:val="24"/>
                <w:szCs w:val="24"/>
                <w:lang w:bidi="ar"/>
              </w:rPr>
              <w:t>2</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7FE6BB81">
            <w:pPr>
              <w:widowControl/>
              <w:spacing w:line="300" w:lineRule="exact"/>
              <w:jc w:val="center"/>
              <w:textAlignment w:val="center"/>
              <w:rPr>
                <w:rFonts w:cs="Times New Roman"/>
                <w:sz w:val="24"/>
                <w:szCs w:val="24"/>
              </w:rPr>
            </w:pPr>
            <w:r>
              <w:rPr>
                <w:rFonts w:cs="Times New Roman"/>
                <w:kern w:val="0"/>
                <w:sz w:val="24"/>
                <w:szCs w:val="24"/>
                <w:lang w:bidi="ar"/>
              </w:rPr>
              <w:t>蒙西镇百里生态长廊项目</w:t>
            </w:r>
          </w:p>
        </w:tc>
        <w:tc>
          <w:tcPr>
            <w:tcW w:w="1378" w:type="dxa"/>
            <w:tcBorders>
              <w:top w:val="single" w:color="auto" w:sz="4" w:space="0"/>
              <w:left w:val="single" w:color="auto" w:sz="4" w:space="0"/>
              <w:bottom w:val="single" w:color="auto" w:sz="4" w:space="0"/>
              <w:right w:val="single" w:color="auto" w:sz="4" w:space="0"/>
            </w:tcBorders>
            <w:vAlign w:val="center"/>
          </w:tcPr>
          <w:p w14:paraId="620F67DB">
            <w:pPr>
              <w:widowControl/>
              <w:spacing w:line="300" w:lineRule="exact"/>
              <w:jc w:val="center"/>
              <w:textAlignment w:val="center"/>
              <w:rPr>
                <w:rFonts w:cs="Times New Roman"/>
                <w:sz w:val="24"/>
                <w:szCs w:val="24"/>
              </w:rPr>
            </w:pPr>
            <w:r>
              <w:rPr>
                <w:rFonts w:cs="Times New Roman"/>
                <w:kern w:val="0"/>
                <w:sz w:val="24"/>
                <w:szCs w:val="24"/>
                <w:lang w:bidi="ar"/>
              </w:rPr>
              <w:t>公众对生态文明建设的满意度</w:t>
            </w:r>
          </w:p>
        </w:tc>
        <w:tc>
          <w:tcPr>
            <w:tcW w:w="3815" w:type="dxa"/>
            <w:tcBorders>
              <w:top w:val="single" w:color="auto" w:sz="4" w:space="0"/>
              <w:left w:val="single" w:color="auto" w:sz="4" w:space="0"/>
              <w:bottom w:val="single" w:color="auto" w:sz="4" w:space="0"/>
              <w:right w:val="single" w:color="auto" w:sz="4" w:space="0"/>
            </w:tcBorders>
            <w:vAlign w:val="center"/>
          </w:tcPr>
          <w:p w14:paraId="219A495A">
            <w:pPr>
              <w:widowControl/>
              <w:spacing w:line="300" w:lineRule="exact"/>
              <w:jc w:val="center"/>
              <w:textAlignment w:val="center"/>
              <w:rPr>
                <w:rFonts w:cs="Times New Roman"/>
                <w:sz w:val="24"/>
                <w:szCs w:val="24"/>
              </w:rPr>
            </w:pPr>
            <w:r>
              <w:rPr>
                <w:rFonts w:cs="Times New Roman"/>
                <w:kern w:val="0"/>
                <w:sz w:val="24"/>
                <w:szCs w:val="24"/>
                <w:lang w:bidi="ar"/>
              </w:rPr>
              <w:t>建设百里生态长廊，集现代示范农业、田园采摘、黄河水质馆、水上游乐等为一体发展，与阿拉善乌兰布和沙漠旅游项目联合打造。观光带辐射兵团知青博物馆、烈士纪念碑、盐茶古道等多个红色教育基地及历史文化景点，充分将黄河文化、农耕文化、红色文化、育为一体，协调发展</w:t>
            </w:r>
          </w:p>
        </w:tc>
        <w:tc>
          <w:tcPr>
            <w:tcW w:w="1559" w:type="dxa"/>
            <w:tcBorders>
              <w:top w:val="single" w:color="auto" w:sz="4" w:space="0"/>
              <w:left w:val="single" w:color="auto" w:sz="4" w:space="0"/>
              <w:bottom w:val="single" w:color="auto" w:sz="4" w:space="0"/>
              <w:right w:val="single" w:color="auto" w:sz="4" w:space="0"/>
            </w:tcBorders>
            <w:vAlign w:val="center"/>
          </w:tcPr>
          <w:p w14:paraId="1556DF98">
            <w:pPr>
              <w:widowControl/>
              <w:spacing w:line="300" w:lineRule="exact"/>
              <w:jc w:val="center"/>
              <w:textAlignment w:val="center"/>
              <w:rPr>
                <w:rFonts w:cs="Times New Roman"/>
                <w:sz w:val="24"/>
                <w:szCs w:val="24"/>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5E3107AA">
            <w:pPr>
              <w:widowControl/>
              <w:spacing w:line="300" w:lineRule="exact"/>
              <w:jc w:val="center"/>
              <w:textAlignment w:val="center"/>
              <w:rPr>
                <w:rFonts w:cs="Times New Roman"/>
                <w:sz w:val="24"/>
                <w:szCs w:val="24"/>
              </w:rPr>
            </w:pPr>
            <w:r>
              <w:rPr>
                <w:rFonts w:cs="Times New Roman"/>
                <w:kern w:val="0"/>
                <w:sz w:val="24"/>
                <w:szCs w:val="24"/>
                <w:lang w:bidi="ar"/>
              </w:rPr>
              <w:t>8000</w:t>
            </w:r>
          </w:p>
        </w:tc>
        <w:tc>
          <w:tcPr>
            <w:tcW w:w="1478" w:type="dxa"/>
            <w:tcBorders>
              <w:top w:val="single" w:color="auto" w:sz="4" w:space="0"/>
              <w:left w:val="single" w:color="auto" w:sz="4" w:space="0"/>
              <w:bottom w:val="single" w:color="auto" w:sz="4" w:space="0"/>
              <w:right w:val="single" w:color="auto" w:sz="4" w:space="0"/>
            </w:tcBorders>
            <w:vAlign w:val="center"/>
          </w:tcPr>
          <w:p w14:paraId="1513934B">
            <w:pPr>
              <w:widowControl/>
              <w:spacing w:line="300" w:lineRule="exact"/>
              <w:jc w:val="center"/>
              <w:textAlignment w:val="center"/>
              <w:rPr>
                <w:rFonts w:cs="Times New Roman"/>
                <w:sz w:val="24"/>
                <w:szCs w:val="24"/>
              </w:rPr>
            </w:pPr>
            <w:r>
              <w:rPr>
                <w:rFonts w:cs="Times New Roman"/>
                <w:kern w:val="0"/>
                <w:sz w:val="24"/>
                <w:szCs w:val="24"/>
                <w:lang w:bidi="ar"/>
              </w:rPr>
              <w:t>8000</w:t>
            </w:r>
          </w:p>
        </w:tc>
        <w:tc>
          <w:tcPr>
            <w:tcW w:w="876" w:type="dxa"/>
            <w:tcBorders>
              <w:top w:val="single" w:color="auto" w:sz="4" w:space="0"/>
              <w:left w:val="single" w:color="auto" w:sz="4" w:space="0"/>
              <w:bottom w:val="single" w:color="auto" w:sz="4" w:space="0"/>
              <w:right w:val="single" w:color="auto" w:sz="4" w:space="0"/>
            </w:tcBorders>
            <w:vAlign w:val="center"/>
          </w:tcPr>
          <w:p w14:paraId="2D9BFF28">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31F7CDA4">
            <w:pPr>
              <w:widowControl/>
              <w:spacing w:line="300" w:lineRule="exact"/>
              <w:jc w:val="center"/>
              <w:textAlignment w:val="center"/>
              <w:rPr>
                <w:rFonts w:cs="Times New Roman"/>
                <w:b/>
                <w:bCs/>
                <w:sz w:val="24"/>
                <w:szCs w:val="24"/>
              </w:rPr>
            </w:pPr>
            <w:r>
              <w:rPr>
                <w:rFonts w:cs="Times New Roman"/>
                <w:kern w:val="0"/>
                <w:sz w:val="24"/>
                <w:szCs w:val="24"/>
                <w:lang w:bidi="ar"/>
              </w:rPr>
              <w:t>鄂托克旗文化和旅游局</w:t>
            </w:r>
          </w:p>
        </w:tc>
      </w:tr>
      <w:tr w14:paraId="2D0D9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6C569E83">
            <w:pPr>
              <w:widowControl/>
              <w:spacing w:line="300" w:lineRule="exact"/>
              <w:jc w:val="center"/>
              <w:textAlignment w:val="center"/>
              <w:rPr>
                <w:rFonts w:cs="Times New Roman"/>
                <w:kern w:val="0"/>
                <w:sz w:val="24"/>
                <w:szCs w:val="24"/>
                <w:lang w:bidi="ar"/>
              </w:rPr>
            </w:pPr>
            <w:r>
              <w:rPr>
                <w:rFonts w:cs="Times New Roman"/>
                <w:kern w:val="0"/>
                <w:sz w:val="24"/>
                <w:szCs w:val="24"/>
                <w:lang w:bidi="ar"/>
              </w:rPr>
              <w:t>3</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7426A0D6">
            <w:pPr>
              <w:widowControl/>
              <w:spacing w:line="300" w:lineRule="exact"/>
              <w:jc w:val="center"/>
              <w:textAlignment w:val="top"/>
              <w:rPr>
                <w:rFonts w:cs="Times New Roman"/>
                <w:sz w:val="24"/>
                <w:szCs w:val="24"/>
              </w:rPr>
            </w:pPr>
            <w:r>
              <w:rPr>
                <w:rFonts w:cs="Times New Roman"/>
                <w:kern w:val="0"/>
                <w:sz w:val="24"/>
                <w:szCs w:val="24"/>
                <w:lang w:bidi="ar"/>
              </w:rPr>
              <w:t>东胜区综合实践教育基地东联研学营地</w:t>
            </w:r>
          </w:p>
        </w:tc>
        <w:tc>
          <w:tcPr>
            <w:tcW w:w="1378" w:type="dxa"/>
            <w:tcBorders>
              <w:top w:val="single" w:color="auto" w:sz="4" w:space="0"/>
              <w:left w:val="single" w:color="auto" w:sz="4" w:space="0"/>
              <w:bottom w:val="single" w:color="auto" w:sz="4" w:space="0"/>
              <w:right w:val="single" w:color="auto" w:sz="4" w:space="0"/>
            </w:tcBorders>
            <w:vAlign w:val="center"/>
          </w:tcPr>
          <w:p w14:paraId="0D8192FC">
            <w:pPr>
              <w:widowControl/>
              <w:spacing w:line="300" w:lineRule="exact"/>
              <w:jc w:val="center"/>
              <w:textAlignment w:val="center"/>
              <w:rPr>
                <w:rFonts w:cs="Times New Roman"/>
                <w:sz w:val="24"/>
                <w:szCs w:val="24"/>
              </w:rPr>
            </w:pPr>
            <w:r>
              <w:rPr>
                <w:rFonts w:cs="Times New Roman"/>
                <w:kern w:val="0"/>
                <w:sz w:val="24"/>
                <w:szCs w:val="24"/>
                <w:lang w:bidi="ar"/>
              </w:rPr>
              <w:t>公众对生态文明建设的参与度</w:t>
            </w:r>
          </w:p>
        </w:tc>
        <w:tc>
          <w:tcPr>
            <w:tcW w:w="3815" w:type="dxa"/>
            <w:tcBorders>
              <w:top w:val="single" w:color="auto" w:sz="4" w:space="0"/>
              <w:left w:val="single" w:color="auto" w:sz="4" w:space="0"/>
              <w:bottom w:val="single" w:color="auto" w:sz="4" w:space="0"/>
              <w:right w:val="single" w:color="auto" w:sz="4" w:space="0"/>
            </w:tcBorders>
            <w:vAlign w:val="center"/>
          </w:tcPr>
          <w:p w14:paraId="55828E01">
            <w:pPr>
              <w:widowControl/>
              <w:spacing w:line="300" w:lineRule="exact"/>
              <w:jc w:val="center"/>
              <w:textAlignment w:val="center"/>
              <w:rPr>
                <w:rFonts w:cs="Times New Roman"/>
                <w:sz w:val="24"/>
                <w:szCs w:val="24"/>
              </w:rPr>
            </w:pPr>
            <w:r>
              <w:rPr>
                <w:rFonts w:cs="Times New Roman"/>
                <w:kern w:val="0"/>
                <w:sz w:val="24"/>
                <w:szCs w:val="24"/>
                <w:lang w:bidi="ar"/>
              </w:rPr>
              <w:t>利用东联影视动漫城现有规模，建设全国示范性中小学生综合实践教育基地和全国示范性中小学生研学实践教育营地</w:t>
            </w:r>
          </w:p>
        </w:tc>
        <w:tc>
          <w:tcPr>
            <w:tcW w:w="1559" w:type="dxa"/>
            <w:tcBorders>
              <w:top w:val="single" w:color="auto" w:sz="4" w:space="0"/>
              <w:left w:val="single" w:color="auto" w:sz="4" w:space="0"/>
              <w:bottom w:val="single" w:color="auto" w:sz="4" w:space="0"/>
              <w:right w:val="single" w:color="auto" w:sz="4" w:space="0"/>
            </w:tcBorders>
            <w:vAlign w:val="center"/>
          </w:tcPr>
          <w:p w14:paraId="161305AC">
            <w:pPr>
              <w:widowControl/>
              <w:spacing w:line="300" w:lineRule="exact"/>
              <w:jc w:val="center"/>
              <w:textAlignment w:val="center"/>
              <w:rPr>
                <w:rFonts w:cs="Times New Roman"/>
                <w:sz w:val="24"/>
                <w:szCs w:val="24"/>
              </w:rPr>
            </w:pPr>
            <w:r>
              <w:rPr>
                <w:rFonts w:cs="Times New Roman"/>
                <w:kern w:val="0"/>
                <w:sz w:val="24"/>
                <w:szCs w:val="24"/>
                <w:lang w:bidi="ar"/>
              </w:rPr>
              <w:t>2022-2024年</w:t>
            </w:r>
          </w:p>
        </w:tc>
        <w:tc>
          <w:tcPr>
            <w:tcW w:w="1226" w:type="dxa"/>
            <w:tcBorders>
              <w:top w:val="single" w:color="auto" w:sz="4" w:space="0"/>
              <w:left w:val="single" w:color="auto" w:sz="4" w:space="0"/>
              <w:bottom w:val="single" w:color="auto" w:sz="4" w:space="0"/>
              <w:right w:val="single" w:color="auto" w:sz="4" w:space="0"/>
            </w:tcBorders>
            <w:vAlign w:val="center"/>
          </w:tcPr>
          <w:p w14:paraId="45BAEE64">
            <w:pPr>
              <w:widowControl/>
              <w:spacing w:line="300" w:lineRule="exact"/>
              <w:jc w:val="center"/>
              <w:textAlignment w:val="center"/>
              <w:rPr>
                <w:rFonts w:cs="Times New Roman"/>
                <w:sz w:val="24"/>
                <w:szCs w:val="24"/>
              </w:rPr>
            </w:pPr>
            <w:r>
              <w:rPr>
                <w:rFonts w:cs="Times New Roman"/>
                <w:kern w:val="0"/>
                <w:sz w:val="24"/>
                <w:szCs w:val="24"/>
                <w:lang w:bidi="ar"/>
              </w:rPr>
              <w:t>30000</w:t>
            </w:r>
          </w:p>
        </w:tc>
        <w:tc>
          <w:tcPr>
            <w:tcW w:w="1478" w:type="dxa"/>
            <w:tcBorders>
              <w:top w:val="single" w:color="auto" w:sz="4" w:space="0"/>
              <w:left w:val="single" w:color="auto" w:sz="4" w:space="0"/>
              <w:bottom w:val="single" w:color="auto" w:sz="4" w:space="0"/>
              <w:right w:val="single" w:color="auto" w:sz="4" w:space="0"/>
            </w:tcBorders>
            <w:vAlign w:val="center"/>
          </w:tcPr>
          <w:p w14:paraId="70DE07F0">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104DB58">
            <w:pPr>
              <w:widowControl/>
              <w:spacing w:line="300" w:lineRule="exact"/>
              <w:jc w:val="center"/>
              <w:textAlignment w:val="center"/>
              <w:rPr>
                <w:rFonts w:cs="Times New Roman"/>
                <w:sz w:val="24"/>
                <w:szCs w:val="24"/>
              </w:rPr>
            </w:pPr>
            <w:r>
              <w:rPr>
                <w:rFonts w:cs="Times New Roman"/>
                <w:kern w:val="0"/>
                <w:sz w:val="24"/>
                <w:szCs w:val="24"/>
                <w:lang w:bidi="ar"/>
              </w:rPr>
              <w:t>30000</w:t>
            </w:r>
          </w:p>
        </w:tc>
        <w:tc>
          <w:tcPr>
            <w:tcW w:w="1563" w:type="dxa"/>
            <w:tcBorders>
              <w:top w:val="single" w:color="auto" w:sz="4" w:space="0"/>
              <w:left w:val="single" w:color="auto" w:sz="4" w:space="0"/>
              <w:bottom w:val="single" w:color="auto" w:sz="4" w:space="0"/>
              <w:right w:val="single" w:color="auto" w:sz="12" w:space="0"/>
            </w:tcBorders>
            <w:vAlign w:val="center"/>
          </w:tcPr>
          <w:p w14:paraId="07304990">
            <w:pPr>
              <w:widowControl/>
              <w:spacing w:line="300" w:lineRule="exact"/>
              <w:jc w:val="center"/>
              <w:textAlignment w:val="center"/>
              <w:rPr>
                <w:rFonts w:cs="Times New Roman"/>
                <w:b/>
                <w:bCs/>
                <w:sz w:val="24"/>
                <w:szCs w:val="24"/>
              </w:rPr>
            </w:pPr>
            <w:r>
              <w:rPr>
                <w:rFonts w:cs="Times New Roman"/>
                <w:kern w:val="0"/>
                <w:sz w:val="24"/>
                <w:szCs w:val="24"/>
                <w:lang w:bidi="ar"/>
              </w:rPr>
              <w:t>内蒙古东联控股集团有限公司</w:t>
            </w:r>
          </w:p>
        </w:tc>
      </w:tr>
      <w:tr w14:paraId="1F403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17989B7F">
            <w:pPr>
              <w:widowControl/>
              <w:spacing w:line="300" w:lineRule="exact"/>
              <w:jc w:val="center"/>
              <w:textAlignment w:val="center"/>
              <w:rPr>
                <w:rFonts w:cs="Times New Roman"/>
                <w:kern w:val="0"/>
                <w:sz w:val="24"/>
                <w:szCs w:val="24"/>
                <w:lang w:bidi="ar"/>
              </w:rPr>
            </w:pPr>
            <w:r>
              <w:rPr>
                <w:rFonts w:cs="Times New Roman"/>
                <w:kern w:val="0"/>
                <w:sz w:val="24"/>
                <w:szCs w:val="24"/>
                <w:lang w:bidi="ar"/>
              </w:rPr>
              <w:t>4</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8D3147E">
            <w:pPr>
              <w:widowControl/>
              <w:spacing w:line="300" w:lineRule="exact"/>
              <w:jc w:val="center"/>
              <w:textAlignment w:val="top"/>
              <w:rPr>
                <w:rFonts w:cs="Times New Roman"/>
                <w:sz w:val="24"/>
                <w:szCs w:val="24"/>
              </w:rPr>
            </w:pPr>
            <w:r>
              <w:rPr>
                <w:rFonts w:cs="Times New Roman"/>
                <w:kern w:val="0"/>
                <w:sz w:val="24"/>
                <w:szCs w:val="24"/>
                <w:lang w:bidi="ar"/>
              </w:rPr>
              <w:t>黄河生态湿地旅游观光项目建设</w:t>
            </w:r>
          </w:p>
        </w:tc>
        <w:tc>
          <w:tcPr>
            <w:tcW w:w="1378" w:type="dxa"/>
            <w:tcBorders>
              <w:top w:val="single" w:color="auto" w:sz="4" w:space="0"/>
              <w:left w:val="single" w:color="auto" w:sz="4" w:space="0"/>
              <w:bottom w:val="single" w:color="auto" w:sz="4" w:space="0"/>
              <w:right w:val="single" w:color="auto" w:sz="4" w:space="0"/>
            </w:tcBorders>
            <w:vAlign w:val="center"/>
          </w:tcPr>
          <w:p w14:paraId="61D41BEF">
            <w:pPr>
              <w:widowControl/>
              <w:spacing w:line="300" w:lineRule="exact"/>
              <w:jc w:val="center"/>
              <w:textAlignment w:val="center"/>
              <w:rPr>
                <w:rFonts w:cs="Times New Roman"/>
                <w:sz w:val="24"/>
                <w:szCs w:val="24"/>
              </w:rPr>
            </w:pPr>
            <w:r>
              <w:rPr>
                <w:rFonts w:cs="Times New Roman"/>
                <w:kern w:val="0"/>
                <w:sz w:val="24"/>
                <w:szCs w:val="24"/>
                <w:lang w:bidi="ar"/>
              </w:rPr>
              <w:t>公众对生态文明建设的参与度</w:t>
            </w:r>
          </w:p>
        </w:tc>
        <w:tc>
          <w:tcPr>
            <w:tcW w:w="3815" w:type="dxa"/>
            <w:tcBorders>
              <w:top w:val="single" w:color="auto" w:sz="4" w:space="0"/>
              <w:left w:val="single" w:color="auto" w:sz="4" w:space="0"/>
              <w:bottom w:val="single" w:color="auto" w:sz="4" w:space="0"/>
              <w:right w:val="single" w:color="auto" w:sz="4" w:space="0"/>
            </w:tcBorders>
            <w:vAlign w:val="center"/>
          </w:tcPr>
          <w:p w14:paraId="76C2BC9D">
            <w:pPr>
              <w:widowControl/>
              <w:spacing w:line="300" w:lineRule="exact"/>
              <w:jc w:val="center"/>
              <w:textAlignment w:val="center"/>
              <w:rPr>
                <w:rFonts w:cs="Times New Roman"/>
                <w:sz w:val="24"/>
                <w:szCs w:val="24"/>
              </w:rPr>
            </w:pPr>
            <w:r>
              <w:rPr>
                <w:rFonts w:cs="Times New Roman"/>
                <w:kern w:val="0"/>
                <w:sz w:val="24"/>
                <w:szCs w:val="24"/>
                <w:lang w:bidi="ar"/>
              </w:rPr>
              <w:t>建设昭君镇黄河湿地公园，打造昭君镇、树林召镇等国堤线景观，在德胜泰、田家营子、东海心等地沿国堤建设5个驿站，配套停车场、公共卫生间等基础设施，在附近修建几条约5公里连接水面的栈道，建设10个拍摄天鹅等候鸟的隐蔽拍摄点</w:t>
            </w:r>
          </w:p>
        </w:tc>
        <w:tc>
          <w:tcPr>
            <w:tcW w:w="1559" w:type="dxa"/>
            <w:tcBorders>
              <w:top w:val="single" w:color="auto" w:sz="4" w:space="0"/>
              <w:left w:val="single" w:color="auto" w:sz="4" w:space="0"/>
              <w:bottom w:val="single" w:color="auto" w:sz="4" w:space="0"/>
              <w:right w:val="single" w:color="auto" w:sz="4" w:space="0"/>
            </w:tcBorders>
            <w:vAlign w:val="center"/>
          </w:tcPr>
          <w:p w14:paraId="14983301">
            <w:pPr>
              <w:widowControl/>
              <w:spacing w:line="300" w:lineRule="exact"/>
              <w:jc w:val="center"/>
              <w:textAlignment w:val="center"/>
              <w:rPr>
                <w:rFonts w:cs="Times New Roman"/>
                <w:sz w:val="24"/>
                <w:szCs w:val="24"/>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382A0E10">
            <w:pPr>
              <w:widowControl/>
              <w:spacing w:line="300" w:lineRule="exact"/>
              <w:jc w:val="center"/>
              <w:textAlignment w:val="center"/>
              <w:rPr>
                <w:rFonts w:cs="Times New Roman"/>
                <w:sz w:val="24"/>
                <w:szCs w:val="24"/>
              </w:rPr>
            </w:pPr>
            <w:r>
              <w:rPr>
                <w:rFonts w:cs="Times New Roman"/>
                <w:kern w:val="0"/>
                <w:sz w:val="24"/>
                <w:szCs w:val="24"/>
                <w:lang w:bidi="ar"/>
              </w:rPr>
              <w:t>18000</w:t>
            </w:r>
          </w:p>
        </w:tc>
        <w:tc>
          <w:tcPr>
            <w:tcW w:w="1478" w:type="dxa"/>
            <w:tcBorders>
              <w:top w:val="single" w:color="auto" w:sz="4" w:space="0"/>
              <w:left w:val="single" w:color="auto" w:sz="4" w:space="0"/>
              <w:bottom w:val="single" w:color="auto" w:sz="4" w:space="0"/>
              <w:right w:val="single" w:color="auto" w:sz="4" w:space="0"/>
            </w:tcBorders>
            <w:vAlign w:val="center"/>
          </w:tcPr>
          <w:p w14:paraId="5927B285">
            <w:pPr>
              <w:widowControl/>
              <w:spacing w:line="300" w:lineRule="exact"/>
              <w:jc w:val="center"/>
              <w:textAlignment w:val="center"/>
              <w:rPr>
                <w:rFonts w:cs="Times New Roman"/>
                <w:sz w:val="24"/>
                <w:szCs w:val="24"/>
              </w:rPr>
            </w:pPr>
            <w:r>
              <w:rPr>
                <w:rFonts w:cs="Times New Roman"/>
                <w:kern w:val="0"/>
                <w:sz w:val="24"/>
                <w:szCs w:val="24"/>
                <w:lang w:bidi="ar"/>
              </w:rPr>
              <w:t>18000</w:t>
            </w:r>
          </w:p>
        </w:tc>
        <w:tc>
          <w:tcPr>
            <w:tcW w:w="876" w:type="dxa"/>
            <w:tcBorders>
              <w:top w:val="single" w:color="auto" w:sz="4" w:space="0"/>
              <w:left w:val="single" w:color="auto" w:sz="4" w:space="0"/>
              <w:bottom w:val="single" w:color="auto" w:sz="4" w:space="0"/>
              <w:right w:val="single" w:color="auto" w:sz="4" w:space="0"/>
            </w:tcBorders>
            <w:vAlign w:val="center"/>
          </w:tcPr>
          <w:p w14:paraId="10E08C90">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532A52BE">
            <w:pPr>
              <w:widowControl/>
              <w:spacing w:line="300" w:lineRule="exact"/>
              <w:jc w:val="center"/>
              <w:textAlignment w:val="center"/>
              <w:rPr>
                <w:rFonts w:cs="Times New Roman"/>
                <w:b/>
                <w:bCs/>
                <w:sz w:val="24"/>
                <w:szCs w:val="24"/>
              </w:rPr>
            </w:pPr>
            <w:r>
              <w:rPr>
                <w:rFonts w:cs="Times New Roman"/>
                <w:kern w:val="0"/>
                <w:sz w:val="24"/>
                <w:szCs w:val="24"/>
                <w:lang w:bidi="ar"/>
              </w:rPr>
              <w:t>达拉特旗文化和旅游局</w:t>
            </w:r>
          </w:p>
        </w:tc>
      </w:tr>
      <w:tr w14:paraId="5101D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05FF34C6">
            <w:pPr>
              <w:widowControl/>
              <w:spacing w:line="300" w:lineRule="exact"/>
              <w:jc w:val="center"/>
              <w:textAlignment w:val="center"/>
              <w:rPr>
                <w:rFonts w:cs="Times New Roman"/>
                <w:kern w:val="0"/>
                <w:sz w:val="24"/>
                <w:szCs w:val="24"/>
                <w:lang w:bidi="ar"/>
              </w:rPr>
            </w:pPr>
            <w:r>
              <w:rPr>
                <w:rFonts w:cs="Times New Roman"/>
                <w:kern w:val="0"/>
                <w:sz w:val="24"/>
                <w:szCs w:val="24"/>
                <w:lang w:bidi="ar"/>
              </w:rPr>
              <w:t>5</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201319E">
            <w:pPr>
              <w:widowControl/>
              <w:spacing w:line="300" w:lineRule="exact"/>
              <w:jc w:val="center"/>
              <w:textAlignment w:val="top"/>
              <w:rPr>
                <w:rFonts w:cs="Times New Roman"/>
                <w:sz w:val="24"/>
                <w:szCs w:val="24"/>
              </w:rPr>
            </w:pPr>
            <w:r>
              <w:rPr>
                <w:rFonts w:cs="Times New Roman"/>
                <w:kern w:val="0"/>
                <w:sz w:val="24"/>
                <w:szCs w:val="24"/>
                <w:lang w:bidi="ar"/>
              </w:rPr>
              <w:t>城壕遗址公园</w:t>
            </w:r>
          </w:p>
        </w:tc>
        <w:tc>
          <w:tcPr>
            <w:tcW w:w="1378" w:type="dxa"/>
            <w:tcBorders>
              <w:top w:val="single" w:color="auto" w:sz="4" w:space="0"/>
              <w:left w:val="single" w:color="auto" w:sz="4" w:space="0"/>
              <w:bottom w:val="single" w:color="auto" w:sz="4" w:space="0"/>
              <w:right w:val="single" w:color="auto" w:sz="4" w:space="0"/>
            </w:tcBorders>
            <w:vAlign w:val="center"/>
          </w:tcPr>
          <w:p w14:paraId="25D72FE0">
            <w:pPr>
              <w:widowControl/>
              <w:spacing w:line="300" w:lineRule="exact"/>
              <w:jc w:val="center"/>
              <w:textAlignment w:val="center"/>
              <w:rPr>
                <w:rFonts w:cs="Times New Roman"/>
                <w:sz w:val="24"/>
                <w:szCs w:val="24"/>
              </w:rPr>
            </w:pPr>
            <w:r>
              <w:rPr>
                <w:rFonts w:cs="Times New Roman"/>
                <w:kern w:val="0"/>
                <w:sz w:val="24"/>
                <w:szCs w:val="24"/>
                <w:lang w:bidi="ar"/>
              </w:rPr>
              <w:t>公众对生态文明建设的参与度</w:t>
            </w:r>
          </w:p>
        </w:tc>
        <w:tc>
          <w:tcPr>
            <w:tcW w:w="3815" w:type="dxa"/>
            <w:tcBorders>
              <w:top w:val="single" w:color="auto" w:sz="4" w:space="0"/>
              <w:left w:val="single" w:color="auto" w:sz="4" w:space="0"/>
              <w:bottom w:val="single" w:color="auto" w:sz="4" w:space="0"/>
              <w:right w:val="single" w:color="auto" w:sz="4" w:space="0"/>
            </w:tcBorders>
            <w:vAlign w:val="center"/>
          </w:tcPr>
          <w:p w14:paraId="2DF5D676">
            <w:pPr>
              <w:widowControl/>
              <w:spacing w:line="300" w:lineRule="exact"/>
              <w:jc w:val="center"/>
              <w:textAlignment w:val="center"/>
              <w:rPr>
                <w:rFonts w:cs="Times New Roman"/>
                <w:sz w:val="24"/>
                <w:szCs w:val="24"/>
              </w:rPr>
            </w:pPr>
            <w:r>
              <w:rPr>
                <w:rFonts w:cs="Times New Roman"/>
                <w:kern w:val="0"/>
                <w:sz w:val="24"/>
                <w:szCs w:val="24"/>
                <w:lang w:bidi="ar"/>
              </w:rPr>
              <w:t>依托厚重的文化底蕴，开发集遗址保护、文物展示、文化体验、科普研学等功能为一体的综合性遗址公园。利用复古步道恢复宫墙、交通干线等大规模遗址的格局形制；适当恢复建设古建筑遗址地标性标识，如城门、塔哨等；建设唐榆林城微缩景观；建设集考古、科研、科普、和旅游为一体的遗址中心</w:t>
            </w:r>
          </w:p>
        </w:tc>
        <w:tc>
          <w:tcPr>
            <w:tcW w:w="1559" w:type="dxa"/>
            <w:tcBorders>
              <w:top w:val="single" w:color="auto" w:sz="4" w:space="0"/>
              <w:left w:val="single" w:color="auto" w:sz="4" w:space="0"/>
              <w:bottom w:val="single" w:color="auto" w:sz="4" w:space="0"/>
              <w:right w:val="single" w:color="auto" w:sz="4" w:space="0"/>
            </w:tcBorders>
            <w:vAlign w:val="center"/>
          </w:tcPr>
          <w:p w14:paraId="5A7562EB">
            <w:pPr>
              <w:widowControl/>
              <w:spacing w:line="300" w:lineRule="exact"/>
              <w:jc w:val="center"/>
              <w:textAlignment w:val="center"/>
              <w:rPr>
                <w:rFonts w:cs="Times New Roman"/>
                <w:sz w:val="24"/>
                <w:szCs w:val="24"/>
              </w:rPr>
            </w:pPr>
            <w:r>
              <w:rPr>
                <w:rFonts w:cs="Times New Roman"/>
                <w:kern w:val="0"/>
                <w:sz w:val="24"/>
                <w:szCs w:val="24"/>
                <w:lang w:bidi="ar"/>
              </w:rPr>
              <w:t>2023-2025年</w:t>
            </w:r>
          </w:p>
        </w:tc>
        <w:tc>
          <w:tcPr>
            <w:tcW w:w="1226" w:type="dxa"/>
            <w:tcBorders>
              <w:top w:val="single" w:color="auto" w:sz="4" w:space="0"/>
              <w:left w:val="single" w:color="auto" w:sz="4" w:space="0"/>
              <w:bottom w:val="single" w:color="auto" w:sz="4" w:space="0"/>
              <w:right w:val="single" w:color="auto" w:sz="4" w:space="0"/>
            </w:tcBorders>
            <w:vAlign w:val="center"/>
          </w:tcPr>
          <w:p w14:paraId="61567972">
            <w:pPr>
              <w:widowControl/>
              <w:spacing w:line="300" w:lineRule="exact"/>
              <w:jc w:val="center"/>
              <w:textAlignment w:val="center"/>
              <w:rPr>
                <w:rFonts w:cs="Times New Roman"/>
                <w:sz w:val="24"/>
                <w:szCs w:val="24"/>
              </w:rPr>
            </w:pPr>
            <w:r>
              <w:rPr>
                <w:rFonts w:cs="Times New Roman"/>
                <w:kern w:val="0"/>
                <w:sz w:val="24"/>
                <w:szCs w:val="24"/>
                <w:lang w:bidi="ar"/>
              </w:rPr>
              <w:t>12600</w:t>
            </w:r>
          </w:p>
        </w:tc>
        <w:tc>
          <w:tcPr>
            <w:tcW w:w="1478" w:type="dxa"/>
            <w:tcBorders>
              <w:top w:val="single" w:color="auto" w:sz="4" w:space="0"/>
              <w:left w:val="single" w:color="auto" w:sz="4" w:space="0"/>
              <w:bottom w:val="single" w:color="auto" w:sz="4" w:space="0"/>
              <w:right w:val="single" w:color="auto" w:sz="4" w:space="0"/>
            </w:tcBorders>
            <w:vAlign w:val="center"/>
          </w:tcPr>
          <w:p w14:paraId="314DC292">
            <w:pPr>
              <w:widowControl/>
              <w:spacing w:line="300" w:lineRule="exact"/>
              <w:jc w:val="center"/>
              <w:textAlignment w:val="center"/>
              <w:rPr>
                <w:rFonts w:cs="Times New Roman"/>
                <w:sz w:val="24"/>
                <w:szCs w:val="24"/>
              </w:rPr>
            </w:pPr>
            <w:r>
              <w:rPr>
                <w:rFonts w:cs="Times New Roman"/>
                <w:kern w:val="0"/>
                <w:sz w:val="24"/>
                <w:szCs w:val="24"/>
                <w:lang w:bidi="ar"/>
              </w:rPr>
              <w:t>12600</w:t>
            </w:r>
          </w:p>
        </w:tc>
        <w:tc>
          <w:tcPr>
            <w:tcW w:w="876" w:type="dxa"/>
            <w:tcBorders>
              <w:top w:val="single" w:color="auto" w:sz="4" w:space="0"/>
              <w:left w:val="single" w:color="auto" w:sz="4" w:space="0"/>
              <w:bottom w:val="single" w:color="auto" w:sz="4" w:space="0"/>
              <w:right w:val="single" w:color="auto" w:sz="4" w:space="0"/>
            </w:tcBorders>
            <w:vAlign w:val="center"/>
          </w:tcPr>
          <w:p w14:paraId="5A912566">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435E1E8E">
            <w:pPr>
              <w:widowControl/>
              <w:spacing w:line="300" w:lineRule="exact"/>
              <w:jc w:val="center"/>
              <w:textAlignment w:val="center"/>
              <w:rPr>
                <w:rFonts w:cs="Times New Roman"/>
                <w:b/>
                <w:bCs/>
                <w:sz w:val="24"/>
                <w:szCs w:val="24"/>
              </w:rPr>
            </w:pPr>
            <w:r>
              <w:rPr>
                <w:rFonts w:cs="Times New Roman"/>
                <w:kern w:val="0"/>
                <w:sz w:val="24"/>
                <w:szCs w:val="24"/>
                <w:lang w:bidi="ar"/>
              </w:rPr>
              <w:t>准格尔旗文化和旅游局</w:t>
            </w:r>
          </w:p>
        </w:tc>
      </w:tr>
      <w:tr w14:paraId="437F4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72226A58">
            <w:pPr>
              <w:widowControl/>
              <w:spacing w:line="300" w:lineRule="exact"/>
              <w:jc w:val="center"/>
              <w:textAlignment w:val="center"/>
              <w:rPr>
                <w:rFonts w:cs="Times New Roman"/>
                <w:kern w:val="0"/>
                <w:sz w:val="24"/>
                <w:szCs w:val="24"/>
                <w:lang w:bidi="ar"/>
              </w:rPr>
            </w:pPr>
            <w:r>
              <w:rPr>
                <w:rFonts w:cs="Times New Roman"/>
                <w:kern w:val="0"/>
                <w:sz w:val="24"/>
                <w:szCs w:val="24"/>
                <w:lang w:bidi="ar"/>
              </w:rPr>
              <w:t>6</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92E177C">
            <w:pPr>
              <w:widowControl/>
              <w:spacing w:line="300" w:lineRule="exact"/>
              <w:jc w:val="center"/>
              <w:textAlignment w:val="top"/>
              <w:rPr>
                <w:rFonts w:cs="Times New Roman"/>
                <w:sz w:val="24"/>
                <w:szCs w:val="24"/>
              </w:rPr>
            </w:pPr>
            <w:r>
              <w:rPr>
                <w:rFonts w:cs="Times New Roman"/>
                <w:kern w:val="0"/>
                <w:sz w:val="24"/>
                <w:szCs w:val="24"/>
                <w:lang w:bidi="ar"/>
              </w:rPr>
              <w:t>伊金霍洛旗博物馆建设</w:t>
            </w:r>
          </w:p>
        </w:tc>
        <w:tc>
          <w:tcPr>
            <w:tcW w:w="1378" w:type="dxa"/>
            <w:tcBorders>
              <w:top w:val="single" w:color="auto" w:sz="4" w:space="0"/>
              <w:left w:val="single" w:color="auto" w:sz="4" w:space="0"/>
              <w:bottom w:val="single" w:color="auto" w:sz="4" w:space="0"/>
              <w:right w:val="single" w:color="auto" w:sz="4" w:space="0"/>
            </w:tcBorders>
            <w:vAlign w:val="center"/>
          </w:tcPr>
          <w:p w14:paraId="706AFB13">
            <w:pPr>
              <w:widowControl/>
              <w:spacing w:line="300" w:lineRule="exact"/>
              <w:jc w:val="center"/>
              <w:textAlignment w:val="center"/>
              <w:rPr>
                <w:rFonts w:cs="Times New Roman"/>
                <w:sz w:val="24"/>
                <w:szCs w:val="24"/>
              </w:rPr>
            </w:pPr>
            <w:r>
              <w:rPr>
                <w:rFonts w:cs="Times New Roman"/>
                <w:kern w:val="0"/>
                <w:sz w:val="24"/>
                <w:szCs w:val="24"/>
                <w:lang w:bidi="ar"/>
              </w:rPr>
              <w:t>公众对生态文明建设的参与度</w:t>
            </w:r>
          </w:p>
        </w:tc>
        <w:tc>
          <w:tcPr>
            <w:tcW w:w="3815" w:type="dxa"/>
            <w:tcBorders>
              <w:top w:val="single" w:color="auto" w:sz="4" w:space="0"/>
              <w:left w:val="single" w:color="auto" w:sz="4" w:space="0"/>
              <w:bottom w:val="single" w:color="auto" w:sz="4" w:space="0"/>
              <w:right w:val="single" w:color="auto" w:sz="4" w:space="0"/>
            </w:tcBorders>
            <w:vAlign w:val="center"/>
          </w:tcPr>
          <w:p w14:paraId="211618EF">
            <w:pPr>
              <w:widowControl/>
              <w:spacing w:line="300" w:lineRule="exact"/>
              <w:jc w:val="center"/>
              <w:textAlignment w:val="center"/>
              <w:rPr>
                <w:rFonts w:cs="Times New Roman"/>
                <w:sz w:val="24"/>
                <w:szCs w:val="24"/>
              </w:rPr>
            </w:pPr>
            <w:r>
              <w:rPr>
                <w:rFonts w:cs="Times New Roman"/>
                <w:kern w:val="0"/>
                <w:sz w:val="24"/>
                <w:szCs w:val="24"/>
                <w:lang w:bidi="ar"/>
              </w:rPr>
              <w:t>总面积为2万㎡，共三层。包括服务区、办公区、文物库房、文创产品；通史展、革命文物展；蒙古族草原文化展、临展</w:t>
            </w:r>
          </w:p>
        </w:tc>
        <w:tc>
          <w:tcPr>
            <w:tcW w:w="1559" w:type="dxa"/>
            <w:tcBorders>
              <w:top w:val="single" w:color="auto" w:sz="4" w:space="0"/>
              <w:left w:val="single" w:color="auto" w:sz="4" w:space="0"/>
              <w:bottom w:val="single" w:color="auto" w:sz="4" w:space="0"/>
              <w:right w:val="single" w:color="auto" w:sz="4" w:space="0"/>
            </w:tcBorders>
            <w:vAlign w:val="center"/>
          </w:tcPr>
          <w:p w14:paraId="47614888">
            <w:pPr>
              <w:widowControl/>
              <w:spacing w:line="300" w:lineRule="exact"/>
              <w:jc w:val="center"/>
              <w:textAlignment w:val="center"/>
              <w:rPr>
                <w:rFonts w:cs="Times New Roman"/>
                <w:sz w:val="24"/>
                <w:szCs w:val="24"/>
              </w:rPr>
            </w:pPr>
            <w:r>
              <w:rPr>
                <w:rFonts w:cs="Times New Roman"/>
                <w:kern w:val="0"/>
                <w:sz w:val="24"/>
                <w:szCs w:val="24"/>
                <w:lang w:bidi="ar"/>
              </w:rPr>
              <w:t>2022-2024年</w:t>
            </w:r>
          </w:p>
        </w:tc>
        <w:tc>
          <w:tcPr>
            <w:tcW w:w="1226" w:type="dxa"/>
            <w:tcBorders>
              <w:top w:val="single" w:color="auto" w:sz="4" w:space="0"/>
              <w:left w:val="single" w:color="auto" w:sz="4" w:space="0"/>
              <w:bottom w:val="single" w:color="auto" w:sz="4" w:space="0"/>
              <w:right w:val="single" w:color="auto" w:sz="4" w:space="0"/>
            </w:tcBorders>
            <w:vAlign w:val="center"/>
          </w:tcPr>
          <w:p w14:paraId="7919D34A">
            <w:pPr>
              <w:widowControl/>
              <w:spacing w:line="300" w:lineRule="exact"/>
              <w:jc w:val="center"/>
              <w:textAlignment w:val="center"/>
              <w:rPr>
                <w:rFonts w:cs="Times New Roman"/>
                <w:sz w:val="24"/>
                <w:szCs w:val="24"/>
              </w:rPr>
            </w:pPr>
            <w:r>
              <w:rPr>
                <w:rFonts w:cs="Times New Roman"/>
                <w:kern w:val="0"/>
                <w:sz w:val="24"/>
                <w:szCs w:val="24"/>
                <w:lang w:bidi="ar"/>
              </w:rPr>
              <w:t>20000</w:t>
            </w:r>
          </w:p>
        </w:tc>
        <w:tc>
          <w:tcPr>
            <w:tcW w:w="1478" w:type="dxa"/>
            <w:tcBorders>
              <w:top w:val="single" w:color="auto" w:sz="4" w:space="0"/>
              <w:left w:val="single" w:color="auto" w:sz="4" w:space="0"/>
              <w:bottom w:val="single" w:color="auto" w:sz="4" w:space="0"/>
              <w:right w:val="single" w:color="auto" w:sz="4" w:space="0"/>
            </w:tcBorders>
            <w:vAlign w:val="center"/>
          </w:tcPr>
          <w:p w14:paraId="0373D91B">
            <w:pPr>
              <w:widowControl/>
              <w:spacing w:line="300" w:lineRule="exact"/>
              <w:jc w:val="center"/>
              <w:textAlignment w:val="center"/>
              <w:rPr>
                <w:rFonts w:cs="Times New Roman"/>
                <w:sz w:val="24"/>
                <w:szCs w:val="24"/>
              </w:rPr>
            </w:pPr>
            <w:r>
              <w:rPr>
                <w:rFonts w:cs="Times New Roman"/>
                <w:kern w:val="0"/>
                <w:sz w:val="24"/>
                <w:szCs w:val="24"/>
                <w:lang w:bidi="ar"/>
              </w:rPr>
              <w:t>20000</w:t>
            </w:r>
          </w:p>
        </w:tc>
        <w:tc>
          <w:tcPr>
            <w:tcW w:w="876" w:type="dxa"/>
            <w:tcBorders>
              <w:top w:val="single" w:color="auto" w:sz="4" w:space="0"/>
              <w:left w:val="single" w:color="auto" w:sz="4" w:space="0"/>
              <w:bottom w:val="single" w:color="auto" w:sz="4" w:space="0"/>
              <w:right w:val="single" w:color="auto" w:sz="4" w:space="0"/>
            </w:tcBorders>
            <w:vAlign w:val="center"/>
          </w:tcPr>
          <w:p w14:paraId="43B699B4">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6D780951">
            <w:pPr>
              <w:widowControl/>
              <w:spacing w:line="300" w:lineRule="exact"/>
              <w:jc w:val="center"/>
              <w:textAlignment w:val="center"/>
              <w:rPr>
                <w:rFonts w:cs="Times New Roman"/>
                <w:b/>
                <w:bCs/>
                <w:sz w:val="24"/>
                <w:szCs w:val="24"/>
              </w:rPr>
            </w:pPr>
            <w:r>
              <w:rPr>
                <w:rFonts w:cs="Times New Roman"/>
                <w:kern w:val="0"/>
                <w:sz w:val="24"/>
                <w:szCs w:val="24"/>
                <w:lang w:bidi="ar"/>
              </w:rPr>
              <w:t>伊金霍洛旗文化和旅游局</w:t>
            </w:r>
          </w:p>
        </w:tc>
      </w:tr>
      <w:tr w14:paraId="1681F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3C594AAB">
            <w:pPr>
              <w:widowControl/>
              <w:spacing w:line="300" w:lineRule="exact"/>
              <w:jc w:val="center"/>
              <w:textAlignment w:val="center"/>
              <w:rPr>
                <w:rFonts w:cs="Times New Roman"/>
                <w:kern w:val="0"/>
                <w:sz w:val="24"/>
                <w:szCs w:val="24"/>
                <w:lang w:bidi="ar"/>
              </w:rPr>
            </w:pPr>
            <w:r>
              <w:rPr>
                <w:rFonts w:cs="Times New Roman"/>
                <w:kern w:val="0"/>
                <w:sz w:val="24"/>
                <w:szCs w:val="24"/>
                <w:lang w:bidi="ar"/>
              </w:rPr>
              <w:t>7</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0F826CA">
            <w:pPr>
              <w:widowControl/>
              <w:spacing w:line="300" w:lineRule="exact"/>
              <w:jc w:val="center"/>
              <w:textAlignment w:val="top"/>
              <w:rPr>
                <w:rFonts w:cs="Times New Roman"/>
                <w:sz w:val="24"/>
                <w:szCs w:val="24"/>
              </w:rPr>
            </w:pPr>
            <w:r>
              <w:rPr>
                <w:rFonts w:cs="Times New Roman"/>
                <w:kern w:val="0"/>
                <w:sz w:val="24"/>
                <w:szCs w:val="24"/>
                <w:lang w:bidi="ar"/>
              </w:rPr>
              <w:t>黄河沿线文化遗产保护项目</w:t>
            </w:r>
          </w:p>
        </w:tc>
        <w:tc>
          <w:tcPr>
            <w:tcW w:w="1378" w:type="dxa"/>
            <w:tcBorders>
              <w:top w:val="single" w:color="auto" w:sz="4" w:space="0"/>
              <w:left w:val="single" w:color="auto" w:sz="4" w:space="0"/>
              <w:bottom w:val="single" w:color="auto" w:sz="4" w:space="0"/>
              <w:right w:val="single" w:color="auto" w:sz="4" w:space="0"/>
            </w:tcBorders>
            <w:vAlign w:val="center"/>
          </w:tcPr>
          <w:p w14:paraId="2FC2F0B1">
            <w:pPr>
              <w:widowControl/>
              <w:spacing w:line="300" w:lineRule="exact"/>
              <w:jc w:val="center"/>
              <w:textAlignment w:val="center"/>
              <w:rPr>
                <w:rFonts w:cs="Times New Roman"/>
                <w:sz w:val="24"/>
                <w:szCs w:val="24"/>
              </w:rPr>
            </w:pPr>
            <w:r>
              <w:rPr>
                <w:rFonts w:cs="Times New Roman"/>
                <w:kern w:val="0"/>
                <w:sz w:val="24"/>
                <w:szCs w:val="24"/>
                <w:lang w:bidi="ar"/>
              </w:rPr>
              <w:t>公众对生态文明建设参与度</w:t>
            </w:r>
          </w:p>
        </w:tc>
        <w:tc>
          <w:tcPr>
            <w:tcW w:w="3815" w:type="dxa"/>
            <w:tcBorders>
              <w:top w:val="single" w:color="auto" w:sz="4" w:space="0"/>
              <w:left w:val="single" w:color="auto" w:sz="4" w:space="0"/>
              <w:bottom w:val="single" w:color="auto" w:sz="4" w:space="0"/>
              <w:right w:val="single" w:color="auto" w:sz="4" w:space="0"/>
            </w:tcBorders>
            <w:vAlign w:val="center"/>
          </w:tcPr>
          <w:p w14:paraId="2F72BD3E">
            <w:pPr>
              <w:widowControl/>
              <w:spacing w:line="300" w:lineRule="exact"/>
              <w:jc w:val="center"/>
              <w:textAlignment w:val="center"/>
              <w:rPr>
                <w:rFonts w:cs="Times New Roman"/>
                <w:sz w:val="24"/>
                <w:szCs w:val="24"/>
              </w:rPr>
            </w:pPr>
            <w:r>
              <w:rPr>
                <w:rFonts w:cs="Times New Roman"/>
                <w:kern w:val="0"/>
                <w:sz w:val="24"/>
                <w:szCs w:val="24"/>
                <w:lang w:bidi="ar"/>
              </w:rPr>
              <w:t>重点实施秦直道、秦汉长城•新民堡段、城拐子古城、黄河古渡口等文物遗址保护维修及加固工程；推动秦直道遗址保护工程、战国秦昭襄王长城•王爱召段保护工程与旅游开发结合起来</w:t>
            </w:r>
          </w:p>
        </w:tc>
        <w:tc>
          <w:tcPr>
            <w:tcW w:w="1559" w:type="dxa"/>
            <w:tcBorders>
              <w:top w:val="single" w:color="auto" w:sz="4" w:space="0"/>
              <w:left w:val="single" w:color="auto" w:sz="4" w:space="0"/>
              <w:bottom w:val="single" w:color="auto" w:sz="4" w:space="0"/>
              <w:right w:val="single" w:color="auto" w:sz="4" w:space="0"/>
            </w:tcBorders>
            <w:vAlign w:val="center"/>
          </w:tcPr>
          <w:p w14:paraId="339C7B42">
            <w:pPr>
              <w:widowControl/>
              <w:spacing w:line="300" w:lineRule="exact"/>
              <w:jc w:val="center"/>
              <w:textAlignment w:val="center"/>
              <w:rPr>
                <w:rFonts w:cs="Times New Roman"/>
                <w:sz w:val="24"/>
                <w:szCs w:val="24"/>
              </w:rPr>
            </w:pPr>
            <w:r>
              <w:rPr>
                <w:rFonts w:cs="Times New Roman"/>
                <w:kern w:val="0"/>
                <w:sz w:val="24"/>
                <w:szCs w:val="24"/>
                <w:lang w:bidi="ar"/>
              </w:rPr>
              <w:t>2021-2025年</w:t>
            </w:r>
          </w:p>
        </w:tc>
        <w:tc>
          <w:tcPr>
            <w:tcW w:w="1226" w:type="dxa"/>
            <w:tcBorders>
              <w:top w:val="single" w:color="auto" w:sz="4" w:space="0"/>
              <w:left w:val="single" w:color="auto" w:sz="4" w:space="0"/>
              <w:bottom w:val="single" w:color="auto" w:sz="4" w:space="0"/>
              <w:right w:val="single" w:color="auto" w:sz="4" w:space="0"/>
            </w:tcBorders>
            <w:vAlign w:val="center"/>
          </w:tcPr>
          <w:p w14:paraId="3F0C8CD6">
            <w:pPr>
              <w:widowControl/>
              <w:spacing w:line="300" w:lineRule="exact"/>
              <w:jc w:val="center"/>
              <w:textAlignment w:val="center"/>
              <w:rPr>
                <w:rFonts w:cs="Times New Roman"/>
                <w:sz w:val="24"/>
                <w:szCs w:val="24"/>
              </w:rPr>
            </w:pPr>
            <w:r>
              <w:rPr>
                <w:rFonts w:cs="Times New Roman"/>
                <w:kern w:val="0"/>
                <w:sz w:val="24"/>
                <w:szCs w:val="24"/>
                <w:lang w:bidi="ar"/>
              </w:rPr>
              <w:t>20000</w:t>
            </w:r>
          </w:p>
        </w:tc>
        <w:tc>
          <w:tcPr>
            <w:tcW w:w="1478" w:type="dxa"/>
            <w:tcBorders>
              <w:top w:val="single" w:color="auto" w:sz="4" w:space="0"/>
              <w:left w:val="single" w:color="auto" w:sz="4" w:space="0"/>
              <w:bottom w:val="single" w:color="auto" w:sz="4" w:space="0"/>
              <w:right w:val="single" w:color="auto" w:sz="4" w:space="0"/>
            </w:tcBorders>
            <w:vAlign w:val="center"/>
          </w:tcPr>
          <w:p w14:paraId="7A5D2D5D">
            <w:pPr>
              <w:widowControl/>
              <w:spacing w:line="300" w:lineRule="exact"/>
              <w:jc w:val="center"/>
              <w:textAlignment w:val="center"/>
              <w:rPr>
                <w:rFonts w:cs="Times New Roman"/>
                <w:sz w:val="24"/>
                <w:szCs w:val="24"/>
              </w:rPr>
            </w:pPr>
            <w:r>
              <w:rPr>
                <w:rFonts w:cs="Times New Roman"/>
                <w:kern w:val="0"/>
                <w:sz w:val="24"/>
                <w:szCs w:val="24"/>
                <w:lang w:bidi="ar"/>
              </w:rPr>
              <w:t>20000</w:t>
            </w:r>
          </w:p>
        </w:tc>
        <w:tc>
          <w:tcPr>
            <w:tcW w:w="876" w:type="dxa"/>
            <w:tcBorders>
              <w:top w:val="single" w:color="auto" w:sz="4" w:space="0"/>
              <w:left w:val="single" w:color="auto" w:sz="4" w:space="0"/>
              <w:bottom w:val="single" w:color="auto" w:sz="4" w:space="0"/>
              <w:right w:val="single" w:color="auto" w:sz="4" w:space="0"/>
            </w:tcBorders>
            <w:vAlign w:val="center"/>
          </w:tcPr>
          <w:p w14:paraId="51CD80F8">
            <w:pPr>
              <w:widowControl/>
              <w:spacing w:line="300" w:lineRule="exact"/>
              <w:jc w:val="center"/>
              <w:rPr>
                <w:rFonts w:cs="Times New Roman"/>
                <w:sz w:val="24"/>
                <w:szCs w:val="24"/>
              </w:rPr>
            </w:pPr>
          </w:p>
        </w:tc>
        <w:tc>
          <w:tcPr>
            <w:tcW w:w="1563" w:type="dxa"/>
            <w:tcBorders>
              <w:top w:val="single" w:color="auto" w:sz="4" w:space="0"/>
              <w:left w:val="single" w:color="auto" w:sz="4" w:space="0"/>
              <w:bottom w:val="single" w:color="auto" w:sz="4" w:space="0"/>
              <w:right w:val="single" w:color="auto" w:sz="12" w:space="0"/>
            </w:tcBorders>
            <w:vAlign w:val="center"/>
          </w:tcPr>
          <w:p w14:paraId="0B990E36">
            <w:pPr>
              <w:widowControl/>
              <w:spacing w:line="300" w:lineRule="exact"/>
              <w:jc w:val="center"/>
              <w:textAlignment w:val="center"/>
              <w:rPr>
                <w:rFonts w:cs="Times New Roman"/>
                <w:b/>
                <w:bCs/>
                <w:sz w:val="24"/>
                <w:szCs w:val="24"/>
              </w:rPr>
            </w:pPr>
            <w:r>
              <w:rPr>
                <w:rFonts w:cs="Times New Roman"/>
                <w:kern w:val="0"/>
                <w:sz w:val="24"/>
                <w:szCs w:val="24"/>
                <w:lang w:bidi="ar"/>
              </w:rPr>
              <w:t>达拉特旗文化和旅游局</w:t>
            </w:r>
          </w:p>
        </w:tc>
      </w:tr>
      <w:tr w14:paraId="0883E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4" w:space="0"/>
              <w:right w:val="single" w:color="auto" w:sz="4" w:space="0"/>
            </w:tcBorders>
            <w:vAlign w:val="center"/>
          </w:tcPr>
          <w:p w14:paraId="168C4FE1">
            <w:pPr>
              <w:widowControl/>
              <w:spacing w:line="300" w:lineRule="exact"/>
              <w:jc w:val="center"/>
              <w:textAlignment w:val="center"/>
              <w:rPr>
                <w:rFonts w:cs="Times New Roman"/>
                <w:kern w:val="0"/>
                <w:sz w:val="24"/>
                <w:szCs w:val="24"/>
                <w:lang w:bidi="ar"/>
              </w:rPr>
            </w:pPr>
            <w:r>
              <w:rPr>
                <w:rFonts w:cs="Times New Roman"/>
                <w:kern w:val="0"/>
                <w:sz w:val="24"/>
                <w:szCs w:val="24"/>
                <w:lang w:bidi="ar"/>
              </w:rPr>
              <w:t>8</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1157F98">
            <w:pPr>
              <w:widowControl/>
              <w:spacing w:line="300" w:lineRule="exact"/>
              <w:jc w:val="center"/>
              <w:textAlignment w:val="center"/>
              <w:rPr>
                <w:rFonts w:cs="Times New Roman"/>
                <w:sz w:val="24"/>
                <w:szCs w:val="24"/>
              </w:rPr>
            </w:pPr>
            <w:r>
              <w:rPr>
                <w:rFonts w:cs="Times New Roman"/>
                <w:kern w:val="0"/>
                <w:sz w:val="24"/>
                <w:szCs w:val="24"/>
                <w:lang w:bidi="ar"/>
              </w:rPr>
              <w:t>黄河国家文化公园项目</w:t>
            </w:r>
          </w:p>
        </w:tc>
        <w:tc>
          <w:tcPr>
            <w:tcW w:w="1378" w:type="dxa"/>
            <w:tcBorders>
              <w:top w:val="single" w:color="auto" w:sz="4" w:space="0"/>
              <w:left w:val="single" w:color="auto" w:sz="4" w:space="0"/>
              <w:bottom w:val="single" w:color="auto" w:sz="4" w:space="0"/>
              <w:right w:val="single" w:color="auto" w:sz="4" w:space="0"/>
            </w:tcBorders>
            <w:vAlign w:val="center"/>
          </w:tcPr>
          <w:p w14:paraId="2C634E05">
            <w:pPr>
              <w:widowControl/>
              <w:spacing w:line="300" w:lineRule="exact"/>
              <w:jc w:val="center"/>
              <w:textAlignment w:val="center"/>
              <w:rPr>
                <w:rFonts w:cs="Times New Roman"/>
                <w:sz w:val="24"/>
                <w:szCs w:val="24"/>
              </w:rPr>
            </w:pPr>
            <w:r>
              <w:rPr>
                <w:rFonts w:cs="Times New Roman"/>
                <w:kern w:val="0"/>
                <w:sz w:val="24"/>
                <w:szCs w:val="24"/>
                <w:lang w:bidi="ar"/>
              </w:rPr>
              <w:t>公众对生态文明建设参与度</w:t>
            </w:r>
          </w:p>
        </w:tc>
        <w:tc>
          <w:tcPr>
            <w:tcW w:w="3815" w:type="dxa"/>
            <w:tcBorders>
              <w:top w:val="single" w:color="auto" w:sz="4" w:space="0"/>
              <w:left w:val="single" w:color="auto" w:sz="4" w:space="0"/>
              <w:bottom w:val="single" w:color="auto" w:sz="4" w:space="0"/>
              <w:right w:val="single" w:color="auto" w:sz="4" w:space="0"/>
            </w:tcBorders>
            <w:vAlign w:val="center"/>
          </w:tcPr>
          <w:p w14:paraId="56942169">
            <w:pPr>
              <w:widowControl/>
              <w:spacing w:line="300" w:lineRule="exact"/>
              <w:jc w:val="center"/>
              <w:textAlignment w:val="center"/>
              <w:rPr>
                <w:rFonts w:cs="Times New Roman"/>
                <w:sz w:val="24"/>
                <w:szCs w:val="24"/>
              </w:rPr>
            </w:pPr>
            <w:r>
              <w:rPr>
                <w:rFonts w:cs="Times New Roman"/>
                <w:kern w:val="0"/>
                <w:sz w:val="24"/>
                <w:szCs w:val="24"/>
                <w:lang w:bidi="ar"/>
              </w:rPr>
              <w:t>依托沿黄文化旅游资源分布特点，建设文化馆、生态停车场、游步道等设施</w:t>
            </w:r>
          </w:p>
        </w:tc>
        <w:tc>
          <w:tcPr>
            <w:tcW w:w="1559" w:type="dxa"/>
            <w:tcBorders>
              <w:top w:val="single" w:color="auto" w:sz="4" w:space="0"/>
              <w:left w:val="single" w:color="auto" w:sz="4" w:space="0"/>
              <w:bottom w:val="single" w:color="auto" w:sz="4" w:space="0"/>
              <w:right w:val="single" w:color="auto" w:sz="4" w:space="0"/>
            </w:tcBorders>
            <w:vAlign w:val="center"/>
          </w:tcPr>
          <w:p w14:paraId="087B53FF">
            <w:pPr>
              <w:widowControl/>
              <w:spacing w:line="300" w:lineRule="exact"/>
              <w:jc w:val="center"/>
              <w:textAlignment w:val="center"/>
              <w:rPr>
                <w:rFonts w:cs="Times New Roman"/>
                <w:sz w:val="24"/>
                <w:szCs w:val="24"/>
              </w:rPr>
            </w:pPr>
            <w:r>
              <w:rPr>
                <w:rFonts w:cs="Times New Roman"/>
                <w:kern w:val="0"/>
                <w:sz w:val="24"/>
                <w:szCs w:val="24"/>
                <w:lang w:bidi="ar"/>
              </w:rPr>
              <w:t>2022-2025年</w:t>
            </w:r>
          </w:p>
        </w:tc>
        <w:tc>
          <w:tcPr>
            <w:tcW w:w="1226" w:type="dxa"/>
            <w:tcBorders>
              <w:top w:val="single" w:color="auto" w:sz="4" w:space="0"/>
              <w:left w:val="single" w:color="auto" w:sz="4" w:space="0"/>
              <w:bottom w:val="single" w:color="auto" w:sz="4" w:space="0"/>
              <w:right w:val="single" w:color="auto" w:sz="4" w:space="0"/>
            </w:tcBorders>
            <w:vAlign w:val="center"/>
          </w:tcPr>
          <w:p w14:paraId="25C9DAE9">
            <w:pPr>
              <w:widowControl/>
              <w:spacing w:line="300" w:lineRule="exact"/>
              <w:jc w:val="center"/>
              <w:textAlignment w:val="center"/>
              <w:rPr>
                <w:rFonts w:cs="Times New Roman"/>
                <w:sz w:val="24"/>
                <w:szCs w:val="24"/>
              </w:rPr>
            </w:pPr>
            <w:r>
              <w:rPr>
                <w:rFonts w:cs="Times New Roman"/>
                <w:kern w:val="0"/>
                <w:sz w:val="24"/>
                <w:szCs w:val="24"/>
                <w:lang w:bidi="ar"/>
              </w:rPr>
              <w:t>6000</w:t>
            </w:r>
          </w:p>
        </w:tc>
        <w:tc>
          <w:tcPr>
            <w:tcW w:w="1478" w:type="dxa"/>
            <w:tcBorders>
              <w:top w:val="single" w:color="auto" w:sz="4" w:space="0"/>
              <w:left w:val="single" w:color="auto" w:sz="4" w:space="0"/>
              <w:bottom w:val="single" w:color="auto" w:sz="4" w:space="0"/>
              <w:right w:val="single" w:color="auto" w:sz="4" w:space="0"/>
            </w:tcBorders>
            <w:vAlign w:val="center"/>
          </w:tcPr>
          <w:p w14:paraId="3D2A386B">
            <w:pPr>
              <w:widowControl/>
              <w:spacing w:line="300" w:lineRule="exact"/>
              <w:jc w:val="center"/>
              <w:rPr>
                <w:rFonts w:cs="Times New Roman"/>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1BC7867">
            <w:pPr>
              <w:widowControl/>
              <w:spacing w:line="300" w:lineRule="exact"/>
              <w:jc w:val="center"/>
              <w:textAlignment w:val="center"/>
              <w:rPr>
                <w:rFonts w:cs="Times New Roman"/>
                <w:sz w:val="24"/>
                <w:szCs w:val="24"/>
              </w:rPr>
            </w:pPr>
            <w:r>
              <w:rPr>
                <w:rFonts w:cs="Times New Roman"/>
                <w:kern w:val="0"/>
                <w:sz w:val="24"/>
                <w:szCs w:val="24"/>
                <w:lang w:bidi="ar"/>
              </w:rPr>
              <w:t>6000</w:t>
            </w:r>
          </w:p>
        </w:tc>
        <w:tc>
          <w:tcPr>
            <w:tcW w:w="1563" w:type="dxa"/>
            <w:tcBorders>
              <w:top w:val="single" w:color="auto" w:sz="4" w:space="0"/>
              <w:left w:val="single" w:color="auto" w:sz="4" w:space="0"/>
              <w:bottom w:val="single" w:color="auto" w:sz="4" w:space="0"/>
              <w:right w:val="single" w:color="auto" w:sz="12" w:space="0"/>
            </w:tcBorders>
            <w:vAlign w:val="center"/>
          </w:tcPr>
          <w:p w14:paraId="7C7AD181">
            <w:pPr>
              <w:widowControl/>
              <w:spacing w:line="300" w:lineRule="exact"/>
              <w:jc w:val="center"/>
              <w:textAlignment w:val="center"/>
              <w:rPr>
                <w:rFonts w:cs="Times New Roman"/>
                <w:b/>
                <w:bCs/>
                <w:sz w:val="24"/>
                <w:szCs w:val="24"/>
              </w:rPr>
            </w:pPr>
            <w:r>
              <w:rPr>
                <w:rFonts w:cs="Times New Roman"/>
                <w:kern w:val="0"/>
                <w:sz w:val="24"/>
                <w:szCs w:val="24"/>
                <w:lang w:bidi="ar"/>
              </w:rPr>
              <w:t>准格尔旗文化旅游投资公司</w:t>
            </w:r>
          </w:p>
        </w:tc>
      </w:tr>
      <w:tr w14:paraId="55D67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8" w:type="dxa"/>
            <w:tcBorders>
              <w:top w:val="single" w:color="auto" w:sz="4" w:space="0"/>
              <w:left w:val="single" w:color="auto" w:sz="12" w:space="0"/>
              <w:bottom w:val="single" w:color="auto" w:sz="12" w:space="0"/>
              <w:right w:val="single" w:color="auto" w:sz="4" w:space="0"/>
            </w:tcBorders>
            <w:vAlign w:val="center"/>
          </w:tcPr>
          <w:p w14:paraId="58500411">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小计</w:t>
            </w:r>
          </w:p>
        </w:tc>
        <w:tc>
          <w:tcPr>
            <w:tcW w:w="13572" w:type="dxa"/>
            <w:gridSpan w:val="9"/>
            <w:tcBorders>
              <w:top w:val="single" w:color="auto" w:sz="4" w:space="0"/>
              <w:left w:val="single" w:color="auto" w:sz="4" w:space="0"/>
              <w:bottom w:val="single" w:color="auto" w:sz="12" w:space="0"/>
              <w:right w:val="single" w:color="auto" w:sz="12" w:space="0"/>
            </w:tcBorders>
            <w:vAlign w:val="center"/>
          </w:tcPr>
          <w:p w14:paraId="54E1EB94">
            <w:pPr>
              <w:widowControl/>
              <w:spacing w:line="300" w:lineRule="exact"/>
              <w:jc w:val="center"/>
              <w:textAlignment w:val="center"/>
              <w:rPr>
                <w:rFonts w:cs="Times New Roman"/>
                <w:b/>
                <w:bCs/>
                <w:kern w:val="0"/>
                <w:sz w:val="24"/>
                <w:szCs w:val="24"/>
                <w:lang w:bidi="ar"/>
              </w:rPr>
            </w:pPr>
            <w:r>
              <w:rPr>
                <w:rFonts w:cs="Times New Roman"/>
                <w:b/>
                <w:bCs/>
                <w:kern w:val="0"/>
                <w:sz w:val="24"/>
                <w:szCs w:val="24"/>
                <w:lang w:bidi="ar"/>
              </w:rPr>
              <w:t>127600万元</w:t>
            </w:r>
          </w:p>
        </w:tc>
      </w:tr>
    </w:tbl>
    <w:p w14:paraId="3857DA3C"/>
    <w:sectPr>
      <w:head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DA1C">
    <w:pPr>
      <w:pStyle w:val="5"/>
      <w:rPr>
        <w:sz w:val="21"/>
      </w:rPr>
    </w:pPr>
    <w:r>
      <w:rPr>
        <w:rFonts w:hint="eastAsia"/>
        <w:sz w:val="21"/>
      </w:rPr>
      <w:t>附表 生态文明建设示范市重点工程清单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readOnly"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YjQzNGNjNDFlYzIxZmZjNzcxZGI1MGM5YjRkMjMifQ=="/>
  </w:docVars>
  <w:rsids>
    <w:rsidRoot w:val="00A5513B"/>
    <w:rsid w:val="00003583"/>
    <w:rsid w:val="001A55AC"/>
    <w:rsid w:val="002D3631"/>
    <w:rsid w:val="00315EC5"/>
    <w:rsid w:val="00572481"/>
    <w:rsid w:val="00585450"/>
    <w:rsid w:val="005D570B"/>
    <w:rsid w:val="006C56B8"/>
    <w:rsid w:val="009F2C1D"/>
    <w:rsid w:val="00A438E6"/>
    <w:rsid w:val="00A5513B"/>
    <w:rsid w:val="00C741EC"/>
    <w:rsid w:val="00C774F7"/>
    <w:rsid w:val="00F45FB2"/>
    <w:rsid w:val="18E42C05"/>
    <w:rsid w:val="280E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heme="minorBidi"/>
      <w:kern w:val="2"/>
      <w:sz w:val="32"/>
      <w:szCs w:val="22"/>
      <w:lang w:val="en-US" w:eastAsia="zh-CN" w:bidi="ar-SA"/>
    </w:rPr>
  </w:style>
  <w:style w:type="paragraph" w:styleId="4">
    <w:name w:val="heading 1"/>
    <w:basedOn w:val="1"/>
    <w:next w:val="1"/>
    <w:link w:val="8"/>
    <w:qFormat/>
    <w:uiPriority w:val="9"/>
    <w:pPr>
      <w:keepNext/>
      <w:keepLines/>
      <w:snapToGrid w:val="0"/>
      <w:spacing w:before="240"/>
      <w:jc w:val="center"/>
      <w:outlineLvl w:val="0"/>
    </w:pPr>
    <w:rPr>
      <w:rFonts w:eastAsia="黑体" w:cs="Times New Roman"/>
      <w:b/>
      <w:bCs/>
      <w:kern w:val="44"/>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unhideWhenUsed/>
    <w:qFormat/>
    <w:uiPriority w:val="99"/>
    <w:pPr>
      <w:ind w:firstLine="420" w:firstLineChars="200"/>
    </w:pPr>
  </w:style>
  <w:style w:type="paragraph" w:styleId="3">
    <w:name w:val="Body Text Indent"/>
    <w:basedOn w:val="1"/>
    <w:link w:val="9"/>
    <w:semiHidden/>
    <w:unhideWhenUsed/>
    <w:qFormat/>
    <w:uiPriority w:val="99"/>
    <w:pPr>
      <w:spacing w:after="120"/>
      <w:ind w:left="420" w:leftChars="200"/>
    </w:p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Char"/>
    <w:basedOn w:val="7"/>
    <w:link w:val="4"/>
    <w:qFormat/>
    <w:uiPriority w:val="9"/>
    <w:rPr>
      <w:rFonts w:ascii="Times New Roman" w:hAnsi="Times New Roman" w:eastAsia="黑体" w:cs="Times New Roman"/>
      <w:b/>
      <w:bCs/>
      <w:kern w:val="44"/>
      <w:sz w:val="32"/>
      <w:szCs w:val="32"/>
    </w:rPr>
  </w:style>
  <w:style w:type="character" w:customStyle="1" w:styleId="9">
    <w:name w:val="正文文本缩进 Char"/>
    <w:basedOn w:val="7"/>
    <w:link w:val="3"/>
    <w:semiHidden/>
    <w:qFormat/>
    <w:uiPriority w:val="99"/>
    <w:rPr>
      <w:rFonts w:ascii="Times New Roman" w:hAnsi="Times New Roman" w:eastAsia="仿宋"/>
      <w:sz w:val="32"/>
    </w:rPr>
  </w:style>
  <w:style w:type="character" w:customStyle="1" w:styleId="10">
    <w:name w:val="正文首行缩进 2 Char"/>
    <w:basedOn w:val="9"/>
    <w:link w:val="2"/>
    <w:qFormat/>
    <w:uiPriority w:val="99"/>
    <w:rPr>
      <w:rFonts w:ascii="Times New Roman" w:hAnsi="Times New Roman" w:eastAsia="仿宋"/>
      <w:sz w:val="32"/>
    </w:rPr>
  </w:style>
  <w:style w:type="character" w:customStyle="1" w:styleId="11">
    <w:name w:val="页眉 Char"/>
    <w:basedOn w:val="7"/>
    <w:link w:val="5"/>
    <w:qFormat/>
    <w:uiPriority w:val="99"/>
    <w:rPr>
      <w:rFonts w:ascii="Times New Roman" w:hAnsi="Times New Roman" w:eastAsia="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14</Pages>
  <Words>5421</Words>
  <Characters>6586</Characters>
  <Lines>51</Lines>
  <Paragraphs>14</Paragraphs>
  <TotalTime>5</TotalTime>
  <ScaleCrop>false</ScaleCrop>
  <LinksUpToDate>false</LinksUpToDate>
  <CharactersWithSpaces>6593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2022-06-07T04:37:00Z</dcterms:created>
  <dc:creator>王 辰星</dc:creator>
  <cp:lastModifiedBy>云云</cp:lastModifiedBy>
  <dcterms:modified xsi:type="dcterms:W3CDTF">2024-09-24T10:39:05Z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0F194D704EC14A3D85E9F3B653B344E8</vt:lpwstr>
  </property>
</Properties>
</file>