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E0D1">
      <w:pPr>
        <w:tabs>
          <w:tab w:val="left" w:pos="8280"/>
        </w:tabs>
        <w:spacing w:line="580" w:lineRule="exact"/>
        <w:ind w:right="26" w:firstLine="0" w:firstLineChars="0"/>
        <w:jc w:val="right"/>
        <w:rPr>
          <w:rFonts w:hint="eastAsia" w:eastAsia="仿宋"/>
        </w:rPr>
      </w:pPr>
    </w:p>
    <w:p w14:paraId="4AACC013">
      <w:pPr>
        <w:tabs>
          <w:tab w:val="left" w:pos="8280"/>
        </w:tabs>
        <w:spacing w:line="580" w:lineRule="exact"/>
        <w:ind w:right="26" w:firstLine="0" w:firstLineChars="0"/>
        <w:jc w:val="right"/>
        <w:rPr>
          <w:rFonts w:eastAsia="仿宋"/>
        </w:rPr>
      </w:pPr>
    </w:p>
    <w:p w14:paraId="0F96E350">
      <w:pPr>
        <w:pStyle w:val="4"/>
        <w:spacing w:line="580" w:lineRule="exact"/>
        <w:ind w:firstLine="640"/>
        <w:rPr>
          <w:rFonts w:eastAsia="仿宋"/>
        </w:rPr>
      </w:pPr>
    </w:p>
    <w:p w14:paraId="05146EFA">
      <w:pPr>
        <w:pStyle w:val="4"/>
        <w:spacing w:line="580" w:lineRule="exact"/>
        <w:ind w:firstLine="640"/>
        <w:rPr>
          <w:rFonts w:eastAsia="仿宋"/>
        </w:rPr>
      </w:pPr>
    </w:p>
    <w:p w14:paraId="4065737C">
      <w:pPr>
        <w:pStyle w:val="4"/>
        <w:spacing w:line="580" w:lineRule="exact"/>
        <w:ind w:firstLine="640"/>
        <w:rPr>
          <w:rFonts w:eastAsia="仿宋"/>
        </w:rPr>
      </w:pPr>
    </w:p>
    <w:p w14:paraId="09B00AFB">
      <w:pPr>
        <w:pStyle w:val="4"/>
        <w:spacing w:line="580" w:lineRule="exact"/>
        <w:ind w:firstLine="640"/>
        <w:rPr>
          <w:rFonts w:eastAsia="仿宋"/>
        </w:rPr>
      </w:pPr>
    </w:p>
    <w:p w14:paraId="5E4510A4">
      <w:pPr>
        <w:pStyle w:val="4"/>
        <w:spacing w:line="580" w:lineRule="exact"/>
        <w:ind w:firstLine="640"/>
        <w:rPr>
          <w:rFonts w:eastAsia="仿宋"/>
        </w:rPr>
      </w:pPr>
    </w:p>
    <w:p w14:paraId="184A36A1">
      <w:pPr>
        <w:pStyle w:val="2"/>
        <w:spacing w:line="580" w:lineRule="exact"/>
        <w:ind w:left="0" w:leftChars="0" w:firstLine="0" w:firstLineChars="0"/>
      </w:pPr>
    </w:p>
    <w:p w14:paraId="176B6122">
      <w:pPr>
        <w:pStyle w:val="11"/>
        <w:spacing w:line="580" w:lineRule="exact"/>
        <w:ind w:firstLine="320"/>
        <w:rPr>
          <w:highlight w:val="none"/>
        </w:rPr>
      </w:pPr>
    </w:p>
    <w:p w14:paraId="22C52F29">
      <w:pPr>
        <w:tabs>
          <w:tab w:val="left" w:pos="8280"/>
        </w:tabs>
        <w:spacing w:line="600" w:lineRule="exact"/>
        <w:ind w:right="26" w:firstLine="0" w:firstLineChars="0"/>
        <w:jc w:val="center"/>
        <w:outlineLvl w:val="0"/>
        <w:rPr>
          <w:highlight w:val="none"/>
        </w:rPr>
      </w:pPr>
      <w:r>
        <w:rPr>
          <w:highlight w:val="none"/>
        </w:rPr>
        <w:t>鄂环</w:t>
      </w:r>
      <w:r>
        <w:rPr>
          <w:rFonts w:hint="eastAsia"/>
          <w:highlight w:val="none"/>
        </w:rPr>
        <w:t>审</w:t>
      </w:r>
      <w:r>
        <w:rPr>
          <w:highlight w:val="none"/>
        </w:rPr>
        <w:t>字〔20</w:t>
      </w:r>
      <w:r>
        <w:rPr>
          <w:rFonts w:hint="eastAsia"/>
          <w:highlight w:val="none"/>
        </w:rPr>
        <w:t>2</w:t>
      </w:r>
      <w:r>
        <w:rPr>
          <w:rFonts w:hint="eastAsia"/>
          <w:highlight w:val="none"/>
          <w:lang w:val="en-US" w:eastAsia="zh-CN"/>
        </w:rPr>
        <w:t>5</w:t>
      </w:r>
      <w:r>
        <w:rPr>
          <w:highlight w:val="none"/>
        </w:rPr>
        <w:t>〕</w:t>
      </w:r>
      <w:r>
        <w:rPr>
          <w:rFonts w:hint="eastAsia"/>
          <w:highlight w:val="none"/>
          <w:lang w:val="en-US" w:eastAsia="zh-CN"/>
        </w:rPr>
        <w:t>114</w:t>
      </w:r>
      <w:r>
        <w:rPr>
          <w:highlight w:val="none"/>
        </w:rPr>
        <w:t>号</w:t>
      </w:r>
    </w:p>
    <w:p w14:paraId="591EE0B1">
      <w:pPr>
        <w:tabs>
          <w:tab w:val="left" w:pos="6780"/>
        </w:tabs>
        <w:spacing w:line="600" w:lineRule="exact"/>
        <w:ind w:firstLine="0" w:firstLineChars="0"/>
        <w:jc w:val="center"/>
        <w:rPr>
          <w:rFonts w:eastAsia="仿宋"/>
          <w:b/>
          <w:sz w:val="48"/>
          <w:szCs w:val="48"/>
        </w:rPr>
      </w:pPr>
    </w:p>
    <w:p w14:paraId="6479085D">
      <w:pPr>
        <w:spacing w:line="600" w:lineRule="exact"/>
        <w:ind w:firstLine="0" w:firstLineChars="0"/>
        <w:jc w:val="center"/>
        <w:outlineLvl w:val="0"/>
        <w:rPr>
          <w:rFonts w:eastAsia="宋体"/>
          <w:b/>
          <w:w w:val="95"/>
          <w:sz w:val="44"/>
          <w:szCs w:val="44"/>
        </w:rPr>
      </w:pPr>
      <w:r>
        <w:rPr>
          <w:rFonts w:eastAsia="宋体"/>
          <w:b/>
          <w:w w:val="95"/>
          <w:sz w:val="44"/>
          <w:szCs w:val="44"/>
        </w:rPr>
        <w:t>鄂尔多斯市</w:t>
      </w:r>
      <w:r>
        <w:rPr>
          <w:rFonts w:hint="eastAsia" w:eastAsia="宋体"/>
          <w:b/>
          <w:w w:val="95"/>
          <w:sz w:val="44"/>
          <w:szCs w:val="44"/>
        </w:rPr>
        <w:t>生态环境</w:t>
      </w:r>
      <w:r>
        <w:rPr>
          <w:rFonts w:eastAsia="宋体"/>
          <w:b/>
          <w:w w:val="95"/>
          <w:sz w:val="44"/>
          <w:szCs w:val="44"/>
        </w:rPr>
        <w:t>局</w:t>
      </w:r>
    </w:p>
    <w:p w14:paraId="4D3ED5B6">
      <w:pPr>
        <w:spacing w:line="600" w:lineRule="exact"/>
        <w:ind w:firstLine="0" w:firstLineChars="0"/>
        <w:jc w:val="center"/>
        <w:outlineLvl w:val="0"/>
        <w:rPr>
          <w:rFonts w:hint="eastAsia" w:eastAsia="宋体"/>
          <w:b/>
          <w:w w:val="95"/>
          <w:sz w:val="44"/>
          <w:szCs w:val="44"/>
        </w:rPr>
      </w:pPr>
      <w:r>
        <w:rPr>
          <w:rFonts w:hint="eastAsia" w:eastAsia="宋体"/>
          <w:b/>
          <w:w w:val="95"/>
          <w:sz w:val="44"/>
          <w:szCs w:val="44"/>
        </w:rPr>
        <w:t>关于鄂托克前旗旭翰危险废物收集有限公司</w:t>
      </w:r>
    </w:p>
    <w:p w14:paraId="6B6B52F1">
      <w:pPr>
        <w:spacing w:line="600" w:lineRule="exact"/>
        <w:ind w:firstLine="0" w:firstLineChars="0"/>
        <w:jc w:val="center"/>
        <w:outlineLvl w:val="0"/>
        <w:rPr>
          <w:rFonts w:hint="eastAsia" w:eastAsia="宋体"/>
          <w:b/>
          <w:w w:val="95"/>
          <w:sz w:val="44"/>
          <w:szCs w:val="44"/>
        </w:rPr>
      </w:pPr>
      <w:r>
        <w:rPr>
          <w:rFonts w:hint="eastAsia" w:eastAsia="宋体"/>
          <w:b/>
          <w:w w:val="95"/>
          <w:sz w:val="44"/>
          <w:szCs w:val="44"/>
        </w:rPr>
        <w:t>危险废物收集、贮存、处置（利用）项目</w:t>
      </w:r>
    </w:p>
    <w:p w14:paraId="01035BF9">
      <w:pPr>
        <w:spacing w:line="600" w:lineRule="exact"/>
        <w:ind w:firstLine="0" w:firstLineChars="0"/>
        <w:jc w:val="center"/>
        <w:outlineLvl w:val="0"/>
        <w:rPr>
          <w:rFonts w:eastAsia="宋体"/>
          <w:b/>
          <w:w w:val="95"/>
          <w:sz w:val="44"/>
          <w:szCs w:val="44"/>
        </w:rPr>
      </w:pPr>
      <w:r>
        <w:rPr>
          <w:rFonts w:hint="eastAsia" w:eastAsia="宋体"/>
          <w:b/>
          <w:w w:val="95"/>
          <w:sz w:val="44"/>
          <w:szCs w:val="44"/>
        </w:rPr>
        <w:t>环境影响报告书</w:t>
      </w:r>
      <w:r>
        <w:rPr>
          <w:rFonts w:eastAsia="宋体"/>
          <w:b/>
          <w:w w:val="95"/>
          <w:sz w:val="44"/>
          <w:szCs w:val="44"/>
        </w:rPr>
        <w:t>的批复</w:t>
      </w:r>
    </w:p>
    <w:p w14:paraId="060C7EAE">
      <w:pPr>
        <w:adjustRightInd w:val="0"/>
        <w:snapToGrid w:val="0"/>
        <w:spacing w:line="600" w:lineRule="exact"/>
        <w:ind w:firstLine="640"/>
        <w:rPr>
          <w:rFonts w:hint="eastAsia" w:ascii="仿宋" w:hAnsi="仿宋" w:eastAsia="仿宋" w:cs="仿宋"/>
          <w:szCs w:val="32"/>
        </w:rPr>
      </w:pPr>
    </w:p>
    <w:p w14:paraId="7F5390C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kern w:val="0"/>
          <w:szCs w:val="32"/>
          <w:highlight w:val="yellow"/>
        </w:rPr>
      </w:pPr>
      <w:r>
        <w:rPr>
          <w:rFonts w:hint="eastAsia" w:ascii="仿宋" w:hAnsi="仿宋" w:eastAsia="仿宋" w:cs="仿宋"/>
          <w:szCs w:val="32"/>
        </w:rPr>
        <w:t>鄂托克前旗旭翰危险废物收集有限公司：</w:t>
      </w:r>
    </w:p>
    <w:p w14:paraId="42BD4A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rPr>
      </w:pPr>
      <w:r>
        <w:rPr>
          <w:rFonts w:hint="eastAsia" w:ascii="仿宋" w:hAnsi="仿宋" w:eastAsia="仿宋" w:cs="仿宋"/>
        </w:rPr>
        <w:t>你公司报送的由内蒙古浩廷环保科技有限公司编制的《鄂托克前旗旭翰危险废物收集有限公司危险废物收集、贮存、处置（利用）项目环境影响报告书》（以下简称《报告书》）收悉。我局综合保障中心组织专家对该项目进行了技术评估，并形成了该项目的技术评估报告，根据《报告书》和《技术评估报告》，经研究，现批复如下：</w:t>
      </w:r>
    </w:p>
    <w:p w14:paraId="10828668">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lang w:eastAsia="zh-CN"/>
        </w:rPr>
      </w:pPr>
      <w:r>
        <w:rPr>
          <w:rFonts w:hint="eastAsia" w:ascii="仿宋" w:hAnsi="仿宋" w:eastAsia="仿宋" w:cs="仿宋"/>
        </w:rPr>
        <w:t>鄂托克前旗旭翰危险废物收集有限公司危险废物收集、贮存、处置（利用）项目</w:t>
      </w:r>
      <w:r>
        <w:rPr>
          <w:rFonts w:hint="eastAsia" w:ascii="仿宋" w:hAnsi="仿宋" w:eastAsia="仿宋" w:cs="仿宋"/>
          <w:highlight w:val="none"/>
        </w:rPr>
        <w:t>(以下简称本项目)，项目主要建设生产车间、危险废物暂存库</w:t>
      </w:r>
      <w:r>
        <w:rPr>
          <w:rFonts w:hint="eastAsia" w:ascii="仿宋" w:hAnsi="仿宋" w:eastAsia="仿宋" w:cs="仿宋"/>
          <w:highlight w:val="none"/>
          <w:lang w:val="en-US" w:eastAsia="zh-CN"/>
        </w:rPr>
        <w:t>2</w:t>
      </w:r>
      <w:r>
        <w:rPr>
          <w:rFonts w:hint="eastAsia" w:ascii="仿宋" w:hAnsi="仿宋" w:eastAsia="仿宋" w:cs="仿宋"/>
          <w:highlight w:val="none"/>
        </w:rPr>
        <w:t>间、办公室、门卫、配电室、杂物间、配电设施等，配套建设公辅工程等内容。其中，生产车间内设置</w:t>
      </w:r>
      <w:r>
        <w:rPr>
          <w:rFonts w:hint="eastAsia" w:ascii="仿宋" w:hAnsi="仿宋" w:eastAsia="仿宋" w:cs="仿宋"/>
          <w:highlight w:val="none"/>
          <w:lang w:val="en-US" w:eastAsia="zh-CN"/>
        </w:rPr>
        <w:t>3</w:t>
      </w:r>
      <w:r>
        <w:rPr>
          <w:rFonts w:hint="eastAsia" w:ascii="仿宋" w:hAnsi="仿宋" w:eastAsia="仿宋" w:cs="仿宋"/>
          <w:highlight w:val="none"/>
        </w:rPr>
        <w:t>条生产线，分别为</w:t>
      </w:r>
      <w:r>
        <w:rPr>
          <w:rFonts w:hint="eastAsia" w:ascii="仿宋" w:hAnsi="仿宋" w:eastAsia="仿宋" w:cs="仿宋"/>
          <w:highlight w:val="none"/>
          <w:lang w:val="en-US" w:eastAsia="zh-CN"/>
        </w:rPr>
        <w:t>1</w:t>
      </w:r>
      <w:r>
        <w:rPr>
          <w:rFonts w:hint="eastAsia" w:ascii="仿宋" w:hAnsi="仿宋" w:eastAsia="仿宋" w:cs="仿宋"/>
          <w:highlight w:val="none"/>
        </w:rPr>
        <w:t>条金属包装桶拆剪及清洗生产线、</w:t>
      </w:r>
      <w:r>
        <w:rPr>
          <w:rFonts w:hint="eastAsia" w:ascii="仿宋" w:hAnsi="仿宋" w:eastAsia="仿宋" w:cs="仿宋"/>
          <w:highlight w:val="none"/>
          <w:lang w:val="en-US" w:eastAsia="zh-CN"/>
        </w:rPr>
        <w:t>1</w:t>
      </w:r>
      <w:r>
        <w:rPr>
          <w:rFonts w:hint="eastAsia" w:ascii="仿宋" w:hAnsi="仿宋" w:eastAsia="仿宋" w:cs="仿宋"/>
          <w:highlight w:val="none"/>
        </w:rPr>
        <w:t>条金属包装桶和废机滤自动化破碎及清洗生产线、</w:t>
      </w:r>
      <w:r>
        <w:rPr>
          <w:rFonts w:hint="eastAsia" w:ascii="仿宋" w:hAnsi="仿宋" w:eastAsia="仿宋" w:cs="仿宋"/>
          <w:highlight w:val="none"/>
          <w:lang w:val="en-US" w:eastAsia="zh-CN"/>
        </w:rPr>
        <w:t>1</w:t>
      </w:r>
      <w:r>
        <w:rPr>
          <w:rFonts w:hint="eastAsia" w:ascii="仿宋" w:hAnsi="仿宋" w:eastAsia="仿宋" w:cs="仿宋"/>
          <w:highlight w:val="none"/>
        </w:rPr>
        <w:t>条塑料包装桶自动化破碎及清洗生产线；</w:t>
      </w:r>
      <w:r>
        <w:rPr>
          <w:rFonts w:hint="eastAsia" w:ascii="仿宋" w:hAnsi="仿宋" w:eastAsia="仿宋" w:cs="仿宋"/>
          <w:highlight w:val="none"/>
          <w:lang w:val="en-US" w:eastAsia="zh-CN"/>
        </w:rPr>
        <w:t>1</w:t>
      </w:r>
      <w:r>
        <w:rPr>
          <w:rFonts w:hint="eastAsia" w:ascii="仿宋" w:hAnsi="仿宋" w:eastAsia="仿宋" w:cs="仿宋"/>
          <w:highlight w:val="none"/>
        </w:rPr>
        <w:t>台离心萃取机（油水分离）</w:t>
      </w:r>
      <w:r>
        <w:rPr>
          <w:rFonts w:hint="eastAsia" w:ascii="仿宋" w:hAnsi="仿宋" w:eastAsia="仿宋" w:cs="仿宋"/>
          <w:highlight w:val="none"/>
          <w:lang w:eastAsia="zh-CN"/>
        </w:rPr>
        <w:t>，</w:t>
      </w:r>
      <w:r>
        <w:rPr>
          <w:rFonts w:hint="eastAsia" w:ascii="仿宋" w:hAnsi="仿宋" w:eastAsia="仿宋" w:cs="仿宋"/>
          <w:highlight w:val="none"/>
        </w:rPr>
        <w:t>用于部分废矿物油油水分离，以及</w:t>
      </w:r>
      <w:r>
        <w:rPr>
          <w:rFonts w:hint="eastAsia" w:ascii="仿宋" w:hAnsi="仿宋" w:eastAsia="仿宋" w:cs="仿宋"/>
          <w:highlight w:val="none"/>
          <w:lang w:val="en-US" w:eastAsia="zh-CN"/>
        </w:rPr>
        <w:t>1</w:t>
      </w:r>
      <w:r>
        <w:rPr>
          <w:rFonts w:hint="eastAsia" w:ascii="仿宋" w:hAnsi="仿宋" w:eastAsia="仿宋" w:cs="仿宋"/>
          <w:highlight w:val="none"/>
        </w:rPr>
        <w:t>套地上一体化污水处理系统。项目建设完成后，年收集、贮存、利用HW08废矿物油与含矿物油废物3000吨，年收集、贮存HW31含铅废物350吨，年综合利用HW49其他废物500吨。</w:t>
      </w:r>
    </w:p>
    <w:p w14:paraId="332682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rPr>
      </w:pPr>
      <w:r>
        <w:rPr>
          <w:rFonts w:hint="eastAsia" w:ascii="仿宋" w:hAnsi="仿宋" w:eastAsia="仿宋" w:cs="仿宋"/>
          <w:lang w:eastAsia="zh-CN"/>
        </w:rPr>
        <w:t>《报告书》和《技术评估报</w:t>
      </w:r>
      <w:r>
        <w:rPr>
          <w:rFonts w:hint="eastAsia" w:ascii="仿宋" w:hAnsi="仿宋" w:eastAsia="仿宋" w:cs="仿宋"/>
        </w:rPr>
        <w:t>告》认为，在全面</w:t>
      </w:r>
      <w:bookmarkStart w:id="0" w:name="_GoBack"/>
      <w:bookmarkEnd w:id="0"/>
      <w:r>
        <w:rPr>
          <w:rFonts w:hint="eastAsia" w:ascii="仿宋" w:hAnsi="仿宋" w:eastAsia="仿宋" w:cs="仿宋"/>
        </w:rPr>
        <w:t>落实各项生态环境保护和环境污染防治措施的前提下，项目建设对环境的不利影响能够得到一定的缓解和控制。因此，我局原则同意你公司按照《报告书》中所列的建设项目性质、规模、地点、工艺、生态环境保护措施及下述要求进行建设。</w:t>
      </w:r>
    </w:p>
    <w:p w14:paraId="05C0D6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rPr>
      </w:pPr>
      <w:r>
        <w:rPr>
          <w:rFonts w:hint="eastAsia" w:ascii="仿宋" w:hAnsi="仿宋" w:eastAsia="仿宋" w:cs="仿宋"/>
        </w:rPr>
        <w:t>二、项目建设与运行管理中应重点做好的工作：</w:t>
      </w:r>
    </w:p>
    <w:p w14:paraId="18D31D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1.严格落实《报告书》提出的大气污染防治措施</w:t>
      </w:r>
      <w:r>
        <w:rPr>
          <w:rFonts w:hint="eastAsia" w:ascii="仿宋" w:hAnsi="仿宋" w:eastAsia="仿宋" w:cs="仿宋"/>
          <w:highlight w:val="none"/>
          <w:lang w:val="en-US" w:eastAsia="zh-CN"/>
        </w:rPr>
        <w:t>。加强施工管理，场界设围墙，定期洒水抑尘、对粉状物料苫盖，加强对施工车辆的管理、检修和维护。</w:t>
      </w:r>
      <w:r>
        <w:rPr>
          <w:rFonts w:hint="eastAsia" w:ascii="仿宋" w:hAnsi="仿宋" w:eastAsia="仿宋" w:cs="仿宋"/>
          <w:lang w:val="en-US" w:eastAsia="zh-CN"/>
        </w:rPr>
        <w:t>运营期生产车间产生的废矿物油暂存、废金属包装桶及塑料桶清桶、剪切、撕碎、破碎、清洗、烘干等工序产生的废气经集气罩收集后通过布袋除尘器+一级碱喷淋+一级活性炭吸附装置处理，由15米高的排气筒(DA001)排放。2#危废库废电瓶贮存产生的废气经集气罩收集后通过一级碱喷淋+一级活性炭吸附装置处理，处理后与生产车间废气共用一个15米高的排气筒(DA001)排放。处理后非甲烷总烃、硫酸雾、颗粒物排放满足《大气污染物综合排放标准》（GB16297-1996）表2中二级标准限制要求。厂界颗粒物、非甲烷总烃、硫酸雾满足《大气污染物综合排放标准》（GB16297-1996）中表2新污染源大气污染物排放限值无组织排放监控浓度限值要求；厂区内挥发性有机物满足《挥发性有机物无组织排放控制标准》（GB37822-2019）附录表A.1的限值要求。</w:t>
      </w:r>
    </w:p>
    <w:p w14:paraId="112BFA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严格落实《报告书》提出的水污染防治措施。施工废水经收集和沉淀回用于施工场地。油水分离废水回用配置清洗碱液，清洗碱液循环利用到一定时期进入污水处理系统后回用于清洗工序，喷淋塔废水进入污水处理系统处理后回用于清洗工序，生活污水经化粪池处理后定期拉运至鄂托克前旗敖勒召其镇污水处理厂处理。</w:t>
      </w:r>
    </w:p>
    <w:p w14:paraId="485F1D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严格落实《报告书》提出的噪声污染防治措施。选用低噪声设备，采用消音、隔音、减振等措施，加强各类施工设备的维护和保养，合理安排强噪声施工机械的工作频次，满足《工业企业厂界环境噪声排放标准》（GB12348-2008）中3类标准。</w:t>
      </w:r>
    </w:p>
    <w:p w14:paraId="4185D0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highlight w:val="none"/>
        </w:rPr>
      </w:pPr>
      <w:r>
        <w:rPr>
          <w:rFonts w:hint="eastAsia" w:ascii="仿宋" w:hAnsi="仿宋" w:eastAsia="仿宋" w:cs="仿宋"/>
          <w:lang w:val="en-US" w:eastAsia="zh-CN"/>
        </w:rPr>
        <w:t>4</w:t>
      </w:r>
      <w:r>
        <w:rPr>
          <w:rFonts w:hint="eastAsia" w:ascii="仿宋" w:hAnsi="仿宋" w:eastAsia="仿宋" w:cs="仿宋"/>
        </w:rPr>
        <w:t>.严格落实《报告书》提出的固废污染防治措施。根据国家和地方的有关规定，按照“减量化、资源化、无害化”原则，对固体废物进行分类收集、</w:t>
      </w:r>
      <w:r>
        <w:rPr>
          <w:rFonts w:hint="eastAsia" w:ascii="仿宋" w:hAnsi="仿宋" w:eastAsia="仿宋" w:cs="仿宋"/>
          <w:highlight w:val="none"/>
        </w:rPr>
        <w:t>处理和处置，确保不造成二次污染。各类固废严格按照《危险废物贮存污染控制标准》（GB18597-2023）、《一般工业固体废物贮存和填埋污染控制标准》（GB18599-2020）的要求，</w:t>
      </w:r>
      <w:r>
        <w:rPr>
          <w:rFonts w:hint="eastAsia" w:ascii="仿宋" w:hAnsi="仿宋" w:eastAsia="仿宋" w:cs="仿宋"/>
          <w:highlight w:val="none"/>
          <w:lang w:eastAsia="zh-CN"/>
        </w:rPr>
        <w:t>做好</w:t>
      </w:r>
      <w:r>
        <w:rPr>
          <w:rFonts w:hint="eastAsia" w:ascii="仿宋" w:hAnsi="仿宋" w:eastAsia="仿宋" w:cs="仿宋"/>
          <w:highlight w:val="none"/>
        </w:rPr>
        <w:t>分类存贮和安全处置工作</w:t>
      </w:r>
      <w:r>
        <w:rPr>
          <w:rFonts w:hint="eastAsia" w:ascii="仿宋" w:hAnsi="仿宋" w:eastAsia="仿宋" w:cs="仿宋"/>
          <w:highlight w:val="none"/>
          <w:lang w:eastAsia="zh-CN"/>
        </w:rPr>
        <w:t>，</w:t>
      </w:r>
      <w:r>
        <w:rPr>
          <w:rFonts w:hint="eastAsia" w:ascii="仿宋" w:hAnsi="仿宋" w:eastAsia="仿宋" w:cs="仿宋"/>
          <w:color w:val="auto"/>
          <w:kern w:val="2"/>
          <w:sz w:val="32"/>
          <w:szCs w:val="32"/>
          <w:highlight w:val="none"/>
          <w:lang w:val="en-US" w:eastAsia="zh-CN" w:bidi="ar-SA"/>
        </w:rPr>
        <w:t>一般固体废物应立足于综合利用，危险废物委托有资质单位处置</w:t>
      </w:r>
      <w:r>
        <w:rPr>
          <w:rFonts w:hint="eastAsia" w:ascii="仿宋" w:hAnsi="仿宋" w:eastAsia="仿宋" w:cs="仿宋"/>
          <w:highlight w:val="none"/>
        </w:rPr>
        <w:t>。</w:t>
      </w:r>
    </w:p>
    <w:p w14:paraId="017791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highlight w:val="none"/>
          <w:lang w:val="en-US" w:eastAsia="zh-CN"/>
        </w:rPr>
        <w:t>危废库、生产车间原料区均按照《危险废物贮存污染控制标准》(GB18597-2023)建设。</w:t>
      </w:r>
      <w:r>
        <w:rPr>
          <w:rFonts w:hint="eastAsia" w:ascii="仿宋" w:hAnsi="仿宋" w:eastAsia="仿宋" w:cs="仿宋"/>
          <w:lang w:val="en-US" w:eastAsia="zh-CN"/>
        </w:rPr>
        <w:t>1#危废库占地面积20平方米，用于储存本项目产生的残留物料、其他杂质、废活性炭和废抹布、浮油、污泥等危险废物，2#危废库占地面积192平方米，用于储存废电瓶；</w:t>
      </w:r>
      <w:r>
        <w:rPr>
          <w:rFonts w:hint="eastAsia" w:ascii="仿宋" w:hAnsi="仿宋" w:eastAsia="仿宋" w:cs="仿宋"/>
          <w:highlight w:val="none"/>
          <w:lang w:val="en-US" w:eastAsia="zh-CN"/>
        </w:rPr>
        <w:t>片碱、废矿物油均储存于生产车间原料区，危险废物暂存于危废库、生产车间原料区内，</w:t>
      </w:r>
      <w:r>
        <w:rPr>
          <w:rFonts w:hint="eastAsia" w:ascii="仿宋" w:hAnsi="仿宋" w:eastAsia="仿宋" w:cs="仿宋"/>
          <w:lang w:val="en-US" w:eastAsia="zh-CN"/>
        </w:rPr>
        <w:t>定期委托有资质单位处置。建筑垃圾及时清运，分类处置，不得擅自倾倒、抛撒；生活垃圾统一收集后由当地环卫部门统一处置。</w:t>
      </w:r>
    </w:p>
    <w:p w14:paraId="2087D0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切实落实地下水环境及土壤环境保护措施。严格按照《环境影响评价技术导则 地下水环境》（HJ610-2016）</w:t>
      </w:r>
      <w:r>
        <w:rPr>
          <w:rFonts w:hint="eastAsia" w:ascii="仿宋" w:hAnsi="仿宋" w:eastAsia="仿宋" w:cs="仿宋"/>
          <w:lang w:eastAsia="zh-CN"/>
        </w:rPr>
        <w:t>、《工业企业土壤和地下水自行监测技术指南（试行）》（HJ 1209</w:t>
      </w:r>
      <w:r>
        <w:rPr>
          <w:rFonts w:hint="eastAsia" w:ascii="仿宋" w:hAnsi="仿宋" w:eastAsia="仿宋" w:cs="仿宋"/>
          <w:lang w:val="en-US" w:eastAsia="zh-CN"/>
        </w:rPr>
        <w:t>-</w:t>
      </w:r>
      <w:r>
        <w:rPr>
          <w:rFonts w:hint="eastAsia" w:ascii="仿宋" w:hAnsi="仿宋" w:eastAsia="仿宋" w:cs="仿宋"/>
          <w:lang w:eastAsia="zh-CN"/>
        </w:rPr>
        <w:t>2021）、《土壤环境质量建设用地土壤污染风险管控标准（试行）》（GB36600-2018）、《地下水环境监测技术规范》（HJ164-2020）、</w:t>
      </w:r>
      <w:r>
        <w:rPr>
          <w:rFonts w:hint="eastAsia" w:ascii="仿宋" w:hAnsi="仿宋" w:eastAsia="仿宋" w:cs="仿宋"/>
        </w:rPr>
        <w:t>《环境影响评价技术导则 土壤环境（试行）》（HJ964</w:t>
      </w:r>
      <w:r>
        <w:rPr>
          <w:rFonts w:hint="eastAsia" w:ascii="仿宋" w:hAnsi="仿宋" w:eastAsia="仿宋" w:cs="仿宋"/>
          <w:lang w:val="en-US" w:eastAsia="zh-CN"/>
        </w:rPr>
        <w:t>-</w:t>
      </w:r>
      <w:r>
        <w:rPr>
          <w:rFonts w:hint="eastAsia" w:ascii="仿宋" w:hAnsi="仿宋" w:eastAsia="仿宋" w:cs="仿宋"/>
        </w:rPr>
        <w:t>2018）等要求，采取源头控制</w:t>
      </w:r>
      <w:r>
        <w:rPr>
          <w:rFonts w:hint="eastAsia" w:ascii="仿宋" w:hAnsi="仿宋" w:eastAsia="仿宋" w:cs="仿宋"/>
          <w:lang w:eastAsia="zh-CN"/>
        </w:rPr>
        <w:t>、</w:t>
      </w:r>
      <w:r>
        <w:rPr>
          <w:rFonts w:hint="eastAsia" w:ascii="仿宋" w:hAnsi="仿宋" w:eastAsia="仿宋" w:cs="仿宋"/>
        </w:rPr>
        <w:t>分区防渗措施，建立完善的土壤地下水监测制度并按照要求监测。</w:t>
      </w:r>
    </w:p>
    <w:p w14:paraId="1E3698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lang w:eastAsia="zh-CN"/>
        </w:rPr>
      </w:pPr>
      <w:r>
        <w:rPr>
          <w:rFonts w:hint="eastAsia" w:ascii="仿宋" w:hAnsi="仿宋" w:eastAsia="仿宋" w:cs="仿宋"/>
          <w:lang w:val="en-US" w:eastAsia="zh-CN"/>
        </w:rPr>
        <w:t>6.建设单位须强化环境风险防范，落实环保设施安全生产要求，项目污染防治设施须与主体工程一起按照安全生产要求设计，有效防范因污染物事故排放或安全生产事故可能引发的环境风险。</w:t>
      </w:r>
    </w:p>
    <w:p w14:paraId="3329D6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rPr>
        <w:t>三、本项目必须严格落实《报告书》中的运营要求，征得</w:t>
      </w:r>
      <w:r>
        <w:rPr>
          <w:rFonts w:hint="eastAsia" w:ascii="仿宋" w:hAnsi="仿宋" w:eastAsia="仿宋" w:cs="仿宋"/>
          <w:lang w:eastAsia="zh-CN"/>
        </w:rPr>
        <w:t>文物</w:t>
      </w:r>
      <w:r>
        <w:rPr>
          <w:rFonts w:hint="eastAsia" w:ascii="仿宋" w:hAnsi="仿宋" w:eastAsia="仿宋" w:cs="仿宋"/>
        </w:rPr>
        <w:t>等主管部门同意后方可开工建设</w:t>
      </w:r>
      <w:r>
        <w:rPr>
          <w:rFonts w:hint="eastAsia" w:ascii="仿宋" w:hAnsi="仿宋" w:eastAsia="仿宋" w:cs="仿宋"/>
          <w:lang w:eastAsia="zh-CN"/>
        </w:rPr>
        <w:t>，</w:t>
      </w:r>
      <w:r>
        <w:rPr>
          <w:rFonts w:hint="eastAsia" w:ascii="仿宋" w:hAnsi="仿宋" w:eastAsia="仿宋" w:cs="仿宋"/>
        </w:rPr>
        <w:t>项目在实施过程中发现文物古迹应立即停止施工并报告有关部门进行妥善处理</w:t>
      </w:r>
      <w:r>
        <w:rPr>
          <w:rFonts w:hint="eastAsia" w:ascii="仿宋" w:hAnsi="仿宋" w:eastAsia="仿宋" w:cs="仿宋"/>
          <w:lang w:eastAsia="zh-CN"/>
        </w:rPr>
        <w:t>，</w:t>
      </w:r>
      <w:r>
        <w:rPr>
          <w:rFonts w:hint="eastAsia" w:ascii="仿宋" w:hAnsi="仿宋" w:eastAsia="仿宋" w:cs="仿宋"/>
        </w:rPr>
        <w:t>严格执行环境保护“三同时”制度。项目竣工后，按照规定程序实施竣工环境保护验收，经验收合格后，方可正式投入运行</w:t>
      </w:r>
      <w:r>
        <w:rPr>
          <w:rFonts w:hint="eastAsia" w:ascii="仿宋" w:hAnsi="仿宋" w:eastAsia="仿宋" w:cs="仿宋"/>
          <w:lang w:eastAsia="zh-CN"/>
        </w:rPr>
        <w:t>，</w:t>
      </w:r>
      <w:r>
        <w:rPr>
          <w:rFonts w:hint="eastAsia" w:ascii="仿宋" w:hAnsi="仿宋" w:eastAsia="仿宋" w:cs="仿宋"/>
          <w:lang w:val="en-US" w:eastAsia="zh-CN"/>
        </w:rPr>
        <w:t xml:space="preserve">  </w:t>
      </w:r>
    </w:p>
    <w:p w14:paraId="1385FB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rPr>
      </w:pPr>
      <w:r>
        <w:rPr>
          <w:rFonts w:hint="eastAsia" w:ascii="仿宋" w:hAnsi="仿宋" w:eastAsia="仿宋" w:cs="仿宋"/>
        </w:rPr>
        <w:t>四、你公司应在收到本批复20日内，将《报告书》（报批版）及批复文件送至鄂尔多斯市生态环境局鄂托克前旗分局，我局委托鄂尔多斯市生态环境局鄂托克前旗分局负责该项目的日常监管工作。</w:t>
      </w:r>
    </w:p>
    <w:p w14:paraId="392DAD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五</w:t>
      </w:r>
      <w:r>
        <w:rPr>
          <w:rFonts w:hint="eastAsia" w:ascii="仿宋" w:hAnsi="仿宋" w:eastAsia="仿宋" w:cs="仿宋"/>
        </w:rPr>
        <w:t>、</w:t>
      </w:r>
      <w:r>
        <w:rPr>
          <w:rFonts w:hint="eastAsia" w:ascii="仿宋" w:hAnsi="仿宋" w:eastAsia="仿宋" w:cs="仿宋"/>
          <w:lang w:val="en-US" w:eastAsia="zh-CN"/>
        </w:rPr>
        <w:t>该项目从批准之日起超过5年方决定开工建设，其环评文件应重新审核。如果建设地点、规模、防治污染和防止生态破坏的措施等发生重大变化时，需重新报批环评文件。</w:t>
      </w:r>
    </w:p>
    <w:p w14:paraId="07D4F4FA">
      <w:pPr>
        <w:pStyle w:val="2"/>
        <w:rPr>
          <w:rFonts w:hint="eastAsia" w:ascii="仿宋" w:hAnsi="仿宋" w:eastAsia="仿宋" w:cs="仿宋"/>
          <w:lang w:val="en-US" w:eastAsia="zh-CN"/>
        </w:rPr>
      </w:pPr>
    </w:p>
    <w:p w14:paraId="62BA5767">
      <w:pPr>
        <w:rPr>
          <w:rFonts w:hint="eastAsia" w:ascii="仿宋" w:hAnsi="仿宋" w:eastAsia="仿宋" w:cs="仿宋"/>
          <w:lang w:val="en-US" w:eastAsia="zh-CN"/>
        </w:rPr>
      </w:pPr>
    </w:p>
    <w:p w14:paraId="0F3E4118">
      <w:pPr>
        <w:pStyle w:val="2"/>
        <w:rPr>
          <w:rFonts w:hint="eastAsia"/>
        </w:rPr>
      </w:pPr>
    </w:p>
    <w:p w14:paraId="4495AB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rPr>
      </w:pPr>
      <w:r>
        <w:rPr>
          <w:rFonts w:hint="eastAsia" w:ascii="仿宋" w:hAnsi="仿宋" w:eastAsia="仿宋" w:cs="仿宋"/>
        </w:rPr>
        <w:t>鄂尔多斯市生态环境局</w:t>
      </w:r>
    </w:p>
    <w:p w14:paraId="744EB8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20</w:t>
      </w:r>
      <w:r>
        <w:rPr>
          <w:rFonts w:hint="eastAsia" w:ascii="仿宋" w:hAnsi="仿宋" w:eastAsia="仿宋" w:cs="仿宋"/>
          <w:lang w:val="en-US" w:eastAsia="zh-CN"/>
        </w:rPr>
        <w:t>25</w:t>
      </w:r>
      <w:r>
        <w:rPr>
          <w:rFonts w:hint="eastAsia" w:ascii="仿宋" w:hAnsi="仿宋" w:eastAsia="仿宋" w:cs="仿宋"/>
        </w:rPr>
        <w:t>年</w:t>
      </w:r>
      <w:r>
        <w:rPr>
          <w:rFonts w:hint="eastAsia" w:ascii="仿宋" w:hAnsi="仿宋" w:eastAsia="仿宋" w:cs="仿宋"/>
          <w:lang w:val="en-US" w:eastAsia="zh-CN"/>
        </w:rPr>
        <w:t>7月24</w:t>
      </w:r>
      <w:r>
        <w:rPr>
          <w:rFonts w:hint="eastAsia" w:ascii="仿宋" w:hAnsi="仿宋" w:eastAsia="仿宋" w:cs="仿宋"/>
        </w:rPr>
        <w:t>日</w:t>
      </w:r>
    </w:p>
    <w:p w14:paraId="1A2BA105">
      <w:pPr>
        <w:pStyle w:val="6"/>
        <w:ind w:left="0" w:leftChars="0" w:firstLine="0" w:firstLineChars="0"/>
        <w:jc w:val="left"/>
        <w:rPr>
          <w:rFonts w:hint="eastAsia" w:asciiTheme="minorEastAsia" w:hAnsiTheme="minorEastAsia" w:eastAsiaTheme="minorEastAsia" w:cstheme="minorEastAsia"/>
          <w:lang w:eastAsia="zh-CN"/>
        </w:rPr>
      </w:pPr>
    </w:p>
    <w:p w14:paraId="056DE16D">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45325BD1">
      <w:pPr>
        <w:pStyle w:val="6"/>
        <w:rPr>
          <w:rFonts w:hint="eastAsia"/>
        </w:rPr>
      </w:pPr>
    </w:p>
    <w:p w14:paraId="157669C0">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0D3C7126">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3C561DC6">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4304EDB5">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24848D62">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4D0C3749">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5D0C2721">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5A15B2F6">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0BC7DD73">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62C064DB">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2616587E">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420A28E2">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2CB65348">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5ECBFF13">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0D4DB60D">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47B8F6F5">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601A78F2">
      <w:pPr>
        <w:ind w:left="0" w:leftChars="0" w:firstLine="0" w:firstLineChars="0"/>
        <w:rPr>
          <w:rFonts w:hint="eastAsia"/>
        </w:rPr>
      </w:pPr>
    </w:p>
    <w:p w14:paraId="41BA2FC0">
      <w:pPr>
        <w:rPr>
          <w:rFonts w:hint="eastAsia"/>
        </w:rPr>
      </w:pPr>
    </w:p>
    <w:p w14:paraId="5AEE9833">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rPr>
      </w:pPr>
    </w:p>
    <w:p w14:paraId="48D2C87D">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4pt;height:0pt;width:447.85pt;z-index:251660288;mso-width-relative:page;mso-height-relative:page;" filled="f" stroked="t"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elzLNEAAAACAQAADwAAAAAAAAABACAAAAAiAAAAZHJzL2Rvd25yZXYueG1sUEsBAhQAFAAA&#10;AAgAh07iQOt7KfP2AQAA5AMAAA4AAAAAAAAAAQAgAAAAIA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抄送：鄂尔多斯市生态环境局</w:t>
      </w:r>
      <w:r>
        <w:rPr>
          <w:rFonts w:hint="eastAsia" w:ascii="仿宋_GB2312" w:hAnsi="仿宋_GB2312" w:cs="仿宋_GB2312"/>
          <w:color w:val="auto"/>
          <w:sz w:val="28"/>
          <w:szCs w:val="28"/>
          <w:highlight w:val="none"/>
          <w:lang w:eastAsia="zh-CN"/>
        </w:rPr>
        <w:t>鄂托克前旗</w:t>
      </w:r>
      <w:r>
        <w:rPr>
          <w:rFonts w:hint="eastAsia" w:ascii="仿宋_GB2312" w:hAnsi="仿宋_GB2312" w:eastAsia="仿宋_GB2312" w:cs="仿宋_GB2312"/>
          <w:color w:val="auto"/>
          <w:sz w:val="28"/>
          <w:szCs w:val="28"/>
          <w:highlight w:val="none"/>
        </w:rPr>
        <w:t>分局</w:t>
      </w:r>
      <w:r>
        <w:rPr>
          <w:rFonts w:hint="eastAsia" w:ascii="仿宋_GB2312" w:hAnsi="仿宋_GB2312" w:eastAsia="仿宋_GB2312" w:cs="仿宋_GB2312"/>
          <w:color w:val="auto"/>
          <w:sz w:val="28"/>
          <w:szCs w:val="28"/>
          <w:highlight w:val="none"/>
          <w:lang w:eastAsia="zh-CN"/>
        </w:rPr>
        <w:t>，鄂尔多斯</w:t>
      </w:r>
      <w:r>
        <w:rPr>
          <w:rFonts w:hint="eastAsia" w:ascii="仿宋_GB2312" w:hAnsi="仿宋_GB2312" w:eastAsia="仿宋_GB2312" w:cs="仿宋_GB2312"/>
          <w:color w:val="auto"/>
          <w:sz w:val="28"/>
          <w:szCs w:val="28"/>
          <w:highlight w:val="none"/>
        </w:rPr>
        <w:t>市生态环境综合行政执</w:t>
      </w:r>
      <w:r>
        <w:rPr>
          <w:rFonts w:hint="eastAsia" w:ascii="仿宋_GB2312" w:hAnsi="仿宋_GB2312" w:eastAsia="仿宋_GB2312" w:cs="仿宋_GB2312"/>
          <w:color w:val="auto"/>
          <w:sz w:val="28"/>
          <w:szCs w:val="28"/>
          <w:highlight w:val="none"/>
          <w:lang w:val="en-US" w:eastAsia="zh-CN"/>
        </w:rPr>
        <w:t>法</w:t>
      </w:r>
      <w:r>
        <w:rPr>
          <w:rFonts w:hint="eastAsia" w:ascii="仿宋_GB2312" w:hAnsi="仿宋_GB2312" w:eastAsia="仿宋_GB2312" w:cs="仿宋_GB2312"/>
          <w:color w:val="auto"/>
          <w:sz w:val="28"/>
          <w:szCs w:val="28"/>
          <w:highlight w:val="none"/>
        </w:rPr>
        <w:t>支队</w:t>
      </w:r>
      <w:r>
        <w:rPr>
          <w:rFonts w:hint="eastAsia" w:ascii="仿宋_GB2312" w:hAnsi="仿宋_GB2312" w:eastAsia="仿宋_GB2312" w:cs="仿宋_GB2312"/>
          <w:color w:val="auto"/>
          <w:sz w:val="28"/>
          <w:szCs w:val="28"/>
          <w:highlight w:val="none"/>
          <w:lang w:eastAsia="zh-CN"/>
        </w:rPr>
        <w:t>，鄂尔多斯</w:t>
      </w:r>
      <w:r>
        <w:rPr>
          <w:rFonts w:hint="eastAsia" w:ascii="仿宋_GB2312" w:hAnsi="仿宋_GB2312" w:eastAsia="仿宋_GB2312" w:cs="仿宋_GB2312"/>
          <w:b w:val="0"/>
          <w:bCs/>
          <w:sz w:val="28"/>
          <w:szCs w:val="28"/>
          <w:highlight w:val="none"/>
          <w:lang w:eastAsia="zh-CN"/>
        </w:rPr>
        <w:t>市生态环境局综合保障中心，</w:t>
      </w:r>
      <w:r>
        <w:rPr>
          <w:rFonts w:hint="eastAsia" w:ascii="仿宋_GB2312" w:hAnsi="仿宋_GB2312" w:eastAsia="仿宋_GB2312" w:cs="仿宋_GB2312"/>
          <w:color w:val="auto"/>
          <w:sz w:val="28"/>
          <w:szCs w:val="28"/>
          <w:highlight w:val="none"/>
          <w:lang w:val="en-US" w:eastAsia="zh-CN"/>
        </w:rPr>
        <w:t>内蒙古浩廷环保科技有限公司</w:t>
      </w:r>
    </w:p>
    <w:p w14:paraId="6E5155A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rPr>
          <w:sz w:val="28"/>
          <w:szCs w:val="28"/>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434340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34.2pt;height:0pt;width:447.85pt;z-index:251662336;mso-width-relative:page;mso-height-relative:page;" filled="f" stroked="t" coordsize="21600,21600" o:gfxdata="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PGJrVAAAABwEAAA8AAAAAAAAAAQAgAAAAIgAAAGRycy9kb3ducmV2LnhtbFBLAQIU&#10;ABQAAAAIAIdO4kD6EE2e9gEAAOQDAAAOAAAAAAAAAAEAIAAAACQ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 xml:space="preserve">鄂尔多斯市生态环境局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20</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日印发</w: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6pt;height:0pt;width:447.85pt;z-index:251661312;mso-width-relative:page;mso-height-relative:page;" filled="f" stroked="t"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9t2ftIAAAAEAQAADwAAAAAAAAABACAAAAAiAAAAZHJzL2Rvd25yZXYueG1sUEsBAhQAFAAA&#10;AAgAh07iQNjGhUT1AQAA5AMAAA4AAAAAAAAAAQAgAAAAIQEAAGRycy9lMm9Eb2MueG1sUEsFBgAA&#10;AAAGAAYAWQEAAIgFA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687695" cy="0"/>
                <wp:effectExtent l="0" t="0" r="1905" b="0"/>
                <wp:wrapNone/>
                <wp:docPr id="52992888" name="直线 5"/>
                <wp:cNvGraphicFramePr/>
                <a:graphic xmlns:a="http://schemas.openxmlformats.org/drawingml/2006/main">
                  <a:graphicData uri="http://schemas.microsoft.com/office/word/2010/wordprocessingShape">
                    <wps:wsp>
                      <wps:cNvCnPr/>
                      <wps:spPr bwMode="auto">
                        <a:xfrm>
                          <a:off x="0" y="0"/>
                          <a:ext cx="5687695" cy="0"/>
                        </a:xfrm>
                        <a:prstGeom prst="line">
                          <a:avLst/>
                        </a:prstGeom>
                        <a:noFill/>
                        <a:ln w="9525" cmpd="sng">
                          <a:solidFill>
                            <a:srgbClr val="000000"/>
                          </a:solidFill>
                          <a:round/>
                        </a:ln>
                      </wps:spPr>
                      <wps:bodyPr/>
                    </wps:wsp>
                  </a:graphicData>
                </a:graphic>
              </wp:anchor>
            </w:drawing>
          </mc:Choice>
          <mc:Fallback>
            <w:pict>
              <v:line id="直线 5" o:spid="_x0000_s1026" o:spt="20" style="position:absolute;left:0pt;margin-left:0pt;margin-top:0.6pt;height:0pt;width:447.85pt;z-index:251659264;mso-width-relative:page;mso-height-relative:page;" filled="f" stroked="t"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v23Z+0gAAAAQBAAAPAAAAAAAAAAEAIAAAACIAAABkcnMvZG93bnJldi54&#10;bWxQSwECFAAUAAAACACHTuJAsN2wIccBAACBAwAADgAAAAAAAAABACAAAAAhAQAAZHJzL2Uyb0Rv&#10;Yy54bWxQSwUGAAAAAAYABgBZAQAAWgUAAAAA&#10;">
                <v:fill on="f" focussize="0,0"/>
                <v:stroke color="#000000" joinstyle="round"/>
                <v:imagedata o:title=""/>
                <o:lock v:ext="edit" aspectratio="f"/>
              </v:lin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588" w:left="1588"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20B0604020202020204"/>
    <w:charset w:val="00"/>
    <w:family w:val="roman"/>
    <w:pitch w:val="default"/>
    <w:sig w:usb0="00000000" w:usb1="00000000" w:usb2="00000010"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汉仪中宋简">
    <w:altName w:val="宋体"/>
    <w:panose1 w:val="02010600000101010101"/>
    <w:charset w:val="86"/>
    <w:family w:val="auto"/>
    <w:pitch w:val="default"/>
    <w:sig w:usb0="00000000" w:usb1="00000000" w:usb2="00000002"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DF4A5">
    <w:pPr>
      <w:pStyle w:val="9"/>
      <w:tabs>
        <w:tab w:val="clear" w:pos="4153"/>
        <w:tab w:val="clear" w:pos="8306"/>
      </w:tabs>
      <w:ind w:firstLine="560"/>
      <w:jc w:val="right"/>
      <w:rPr>
        <w:rFonts w:hint="eastAsia"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eastAsia="zh-CN"/>
      </w:rPr>
      <w:t>-</w:t>
    </w:r>
    <w:r>
      <w:rPr>
        <w:rFonts w:ascii="宋体"/>
        <w:sz w:val="28"/>
        <w:szCs w:val="28"/>
        <w:lang w:val="en-US" w:eastAsia="zh-CN"/>
      </w:rPr>
      <w:t xml:space="preserve"> 4 -</w:t>
    </w:r>
    <w:r>
      <w:rPr>
        <w:rFonts w:hint="eastAsia"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45C7">
    <w:pPr>
      <w:pStyle w:val="9"/>
      <w:tabs>
        <w:tab w:val="clear" w:pos="4153"/>
        <w:tab w:val="clear" w:pos="8306"/>
      </w:tabs>
      <w:ind w:firstLine="560"/>
      <w:rPr>
        <w:rFonts w:hint="eastAsia"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eastAsia="zh-CN"/>
      </w:rPr>
      <w:t>-</w:t>
    </w:r>
    <w:r>
      <w:rPr>
        <w:rFonts w:ascii="宋体"/>
        <w:sz w:val="28"/>
        <w:szCs w:val="28"/>
        <w:lang w:val="en-US" w:eastAsia="zh-CN"/>
      </w:rPr>
      <w:t xml:space="preserve"> 4 -</w:t>
    </w:r>
    <w:r>
      <w:rPr>
        <w:rFonts w:hint="eastAsia" w:asci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E21A4">
    <w:pPr>
      <w:pStyle w:val="9"/>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A6F5">
    <w:pPr>
      <w:pStyle w:val="10"/>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3B11">
    <w:pPr>
      <w:pStyle w:val="10"/>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8953">
    <w:pPr>
      <w:pStyle w:val="10"/>
      <w:pBdr>
        <w:bottom w:val="none" w:color="auto" w:sz="0" w:space="0"/>
      </w:pBdr>
      <w:tabs>
        <w:tab w:val="clear" w:pos="4153"/>
        <w:tab w:val="clear" w:pos="8306"/>
      </w:tabs>
      <w:ind w:firstLine="360"/>
    </w:pPr>
  </w:p>
  <w:p w14:paraId="22AAE5EC">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C1EDA"/>
    <w:multiLevelType w:val="singleLevel"/>
    <w:tmpl w:val="846C1E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ZjkyNWM5NDA5YzI0MWZjNTA3MDA1ZjJiYmIxN2UifQ=="/>
  </w:docVars>
  <w:rsids>
    <w:rsidRoot w:val="00172A27"/>
    <w:rsid w:val="000010B2"/>
    <w:rsid w:val="00001F67"/>
    <w:rsid w:val="00004D61"/>
    <w:rsid w:val="0001010B"/>
    <w:rsid w:val="00010EAD"/>
    <w:rsid w:val="00012458"/>
    <w:rsid w:val="000129A7"/>
    <w:rsid w:val="00013172"/>
    <w:rsid w:val="00015DD6"/>
    <w:rsid w:val="00016067"/>
    <w:rsid w:val="00016B64"/>
    <w:rsid w:val="00022A2B"/>
    <w:rsid w:val="000232B9"/>
    <w:rsid w:val="0002488F"/>
    <w:rsid w:val="000266AE"/>
    <w:rsid w:val="00031A1C"/>
    <w:rsid w:val="0003615E"/>
    <w:rsid w:val="00037FE3"/>
    <w:rsid w:val="0004214D"/>
    <w:rsid w:val="000432CB"/>
    <w:rsid w:val="000432DB"/>
    <w:rsid w:val="00053836"/>
    <w:rsid w:val="00054A64"/>
    <w:rsid w:val="00054D2D"/>
    <w:rsid w:val="00062100"/>
    <w:rsid w:val="000670A5"/>
    <w:rsid w:val="00067842"/>
    <w:rsid w:val="00067A5D"/>
    <w:rsid w:val="00076502"/>
    <w:rsid w:val="000849E0"/>
    <w:rsid w:val="00091048"/>
    <w:rsid w:val="000912FD"/>
    <w:rsid w:val="0009568D"/>
    <w:rsid w:val="000A2477"/>
    <w:rsid w:val="000A73A1"/>
    <w:rsid w:val="000B045A"/>
    <w:rsid w:val="000B2F23"/>
    <w:rsid w:val="000B6AEE"/>
    <w:rsid w:val="000C1E08"/>
    <w:rsid w:val="000C2FB2"/>
    <w:rsid w:val="000C75D9"/>
    <w:rsid w:val="000D19B7"/>
    <w:rsid w:val="000D1DDC"/>
    <w:rsid w:val="000D489E"/>
    <w:rsid w:val="000D7D06"/>
    <w:rsid w:val="000E26A1"/>
    <w:rsid w:val="000E29AE"/>
    <w:rsid w:val="000E615F"/>
    <w:rsid w:val="000E6731"/>
    <w:rsid w:val="000F015F"/>
    <w:rsid w:val="000F1B9C"/>
    <w:rsid w:val="000F2596"/>
    <w:rsid w:val="000F3BB0"/>
    <w:rsid w:val="000F7546"/>
    <w:rsid w:val="000F7CC4"/>
    <w:rsid w:val="00101AFE"/>
    <w:rsid w:val="001028C6"/>
    <w:rsid w:val="00110E25"/>
    <w:rsid w:val="001129B9"/>
    <w:rsid w:val="00114C1E"/>
    <w:rsid w:val="001169D5"/>
    <w:rsid w:val="0011793F"/>
    <w:rsid w:val="00122435"/>
    <w:rsid w:val="00122996"/>
    <w:rsid w:val="00125E0E"/>
    <w:rsid w:val="00127DAA"/>
    <w:rsid w:val="001333FC"/>
    <w:rsid w:val="00136061"/>
    <w:rsid w:val="0014031D"/>
    <w:rsid w:val="00144D87"/>
    <w:rsid w:val="001509C2"/>
    <w:rsid w:val="0015123A"/>
    <w:rsid w:val="00151611"/>
    <w:rsid w:val="00152049"/>
    <w:rsid w:val="00152E27"/>
    <w:rsid w:val="001539A4"/>
    <w:rsid w:val="001561A8"/>
    <w:rsid w:val="001566F8"/>
    <w:rsid w:val="00160BAE"/>
    <w:rsid w:val="001665E5"/>
    <w:rsid w:val="001668CF"/>
    <w:rsid w:val="001841D2"/>
    <w:rsid w:val="00186FE7"/>
    <w:rsid w:val="001904DA"/>
    <w:rsid w:val="00193A61"/>
    <w:rsid w:val="001A083F"/>
    <w:rsid w:val="001A5536"/>
    <w:rsid w:val="001B14A0"/>
    <w:rsid w:val="001B2E5D"/>
    <w:rsid w:val="001B5501"/>
    <w:rsid w:val="001C127E"/>
    <w:rsid w:val="001C69EB"/>
    <w:rsid w:val="001C6E4B"/>
    <w:rsid w:val="001D07D5"/>
    <w:rsid w:val="001D0B24"/>
    <w:rsid w:val="001D3ED4"/>
    <w:rsid w:val="001E01E0"/>
    <w:rsid w:val="001E092D"/>
    <w:rsid w:val="001E54B0"/>
    <w:rsid w:val="001E6878"/>
    <w:rsid w:val="001F2150"/>
    <w:rsid w:val="001F3DFC"/>
    <w:rsid w:val="001F6D23"/>
    <w:rsid w:val="001F77FF"/>
    <w:rsid w:val="00200A57"/>
    <w:rsid w:val="00204714"/>
    <w:rsid w:val="0020680B"/>
    <w:rsid w:val="00206DDD"/>
    <w:rsid w:val="002111AD"/>
    <w:rsid w:val="00216FDC"/>
    <w:rsid w:val="0021703C"/>
    <w:rsid w:val="00217AA2"/>
    <w:rsid w:val="00217FAB"/>
    <w:rsid w:val="00223B5F"/>
    <w:rsid w:val="00223D3B"/>
    <w:rsid w:val="002252BB"/>
    <w:rsid w:val="0022574C"/>
    <w:rsid w:val="00226E1C"/>
    <w:rsid w:val="00230E89"/>
    <w:rsid w:val="00240DB6"/>
    <w:rsid w:val="0024359F"/>
    <w:rsid w:val="00243E1D"/>
    <w:rsid w:val="00244194"/>
    <w:rsid w:val="002458F3"/>
    <w:rsid w:val="00246E4E"/>
    <w:rsid w:val="0025077B"/>
    <w:rsid w:val="0025421D"/>
    <w:rsid w:val="0025443E"/>
    <w:rsid w:val="002602EB"/>
    <w:rsid w:val="00272EBD"/>
    <w:rsid w:val="00275E16"/>
    <w:rsid w:val="00281D70"/>
    <w:rsid w:val="00286F55"/>
    <w:rsid w:val="00287109"/>
    <w:rsid w:val="00287B46"/>
    <w:rsid w:val="00291E78"/>
    <w:rsid w:val="002924C3"/>
    <w:rsid w:val="00293068"/>
    <w:rsid w:val="002949F7"/>
    <w:rsid w:val="00296887"/>
    <w:rsid w:val="002A088B"/>
    <w:rsid w:val="002A5927"/>
    <w:rsid w:val="002A5F11"/>
    <w:rsid w:val="002A689E"/>
    <w:rsid w:val="002A7FC7"/>
    <w:rsid w:val="002B5A7D"/>
    <w:rsid w:val="002B61C8"/>
    <w:rsid w:val="002C0AED"/>
    <w:rsid w:val="002C72E7"/>
    <w:rsid w:val="002C7491"/>
    <w:rsid w:val="002C7EC2"/>
    <w:rsid w:val="002D1836"/>
    <w:rsid w:val="002D4A7D"/>
    <w:rsid w:val="002D5419"/>
    <w:rsid w:val="002F00AF"/>
    <w:rsid w:val="002F3904"/>
    <w:rsid w:val="002F4270"/>
    <w:rsid w:val="002F520C"/>
    <w:rsid w:val="002F56C7"/>
    <w:rsid w:val="002F6F5F"/>
    <w:rsid w:val="002F7BDB"/>
    <w:rsid w:val="00315790"/>
    <w:rsid w:val="00316D5A"/>
    <w:rsid w:val="00321EC8"/>
    <w:rsid w:val="00323A3C"/>
    <w:rsid w:val="0032426F"/>
    <w:rsid w:val="00324AC1"/>
    <w:rsid w:val="00324F9E"/>
    <w:rsid w:val="00325A3B"/>
    <w:rsid w:val="003307E2"/>
    <w:rsid w:val="003314F1"/>
    <w:rsid w:val="00335181"/>
    <w:rsid w:val="00336B28"/>
    <w:rsid w:val="003377A1"/>
    <w:rsid w:val="0034090F"/>
    <w:rsid w:val="00340F72"/>
    <w:rsid w:val="00341BE2"/>
    <w:rsid w:val="00341C19"/>
    <w:rsid w:val="00342E48"/>
    <w:rsid w:val="00346897"/>
    <w:rsid w:val="003513F4"/>
    <w:rsid w:val="00353E58"/>
    <w:rsid w:val="00354EA3"/>
    <w:rsid w:val="003625A9"/>
    <w:rsid w:val="00363F9B"/>
    <w:rsid w:val="00367BB1"/>
    <w:rsid w:val="00367EB4"/>
    <w:rsid w:val="00371071"/>
    <w:rsid w:val="00381ADC"/>
    <w:rsid w:val="003951DA"/>
    <w:rsid w:val="003A1694"/>
    <w:rsid w:val="003B04B4"/>
    <w:rsid w:val="003B382A"/>
    <w:rsid w:val="003C5A3E"/>
    <w:rsid w:val="003C601E"/>
    <w:rsid w:val="003D1D7F"/>
    <w:rsid w:val="003D21B1"/>
    <w:rsid w:val="003D32B6"/>
    <w:rsid w:val="003D496B"/>
    <w:rsid w:val="003D640C"/>
    <w:rsid w:val="003D6D0B"/>
    <w:rsid w:val="003D7810"/>
    <w:rsid w:val="003E2163"/>
    <w:rsid w:val="003E37EC"/>
    <w:rsid w:val="003E4427"/>
    <w:rsid w:val="003E67E1"/>
    <w:rsid w:val="003F68D8"/>
    <w:rsid w:val="004010DD"/>
    <w:rsid w:val="0040241F"/>
    <w:rsid w:val="00405622"/>
    <w:rsid w:val="0041149D"/>
    <w:rsid w:val="00416DF8"/>
    <w:rsid w:val="00421486"/>
    <w:rsid w:val="0042290C"/>
    <w:rsid w:val="004231C9"/>
    <w:rsid w:val="0042343B"/>
    <w:rsid w:val="0042475C"/>
    <w:rsid w:val="00425AEC"/>
    <w:rsid w:val="004306E5"/>
    <w:rsid w:val="00431E92"/>
    <w:rsid w:val="00434822"/>
    <w:rsid w:val="00435755"/>
    <w:rsid w:val="004414E2"/>
    <w:rsid w:val="004440FA"/>
    <w:rsid w:val="0044455B"/>
    <w:rsid w:val="00444C3B"/>
    <w:rsid w:val="00451C32"/>
    <w:rsid w:val="00453274"/>
    <w:rsid w:val="00454443"/>
    <w:rsid w:val="00455EB4"/>
    <w:rsid w:val="00462F9F"/>
    <w:rsid w:val="00466055"/>
    <w:rsid w:val="0047085F"/>
    <w:rsid w:val="00471736"/>
    <w:rsid w:val="00471AC9"/>
    <w:rsid w:val="00476994"/>
    <w:rsid w:val="00477EF8"/>
    <w:rsid w:val="0048359B"/>
    <w:rsid w:val="004843C4"/>
    <w:rsid w:val="00494C14"/>
    <w:rsid w:val="00495C3A"/>
    <w:rsid w:val="0049604E"/>
    <w:rsid w:val="0049753B"/>
    <w:rsid w:val="00497D16"/>
    <w:rsid w:val="00497EE3"/>
    <w:rsid w:val="004A06A0"/>
    <w:rsid w:val="004A0AAC"/>
    <w:rsid w:val="004A3FD2"/>
    <w:rsid w:val="004A4118"/>
    <w:rsid w:val="004A7123"/>
    <w:rsid w:val="004B02DD"/>
    <w:rsid w:val="004B2033"/>
    <w:rsid w:val="004B2ECC"/>
    <w:rsid w:val="004B3A14"/>
    <w:rsid w:val="004B5C64"/>
    <w:rsid w:val="004C319E"/>
    <w:rsid w:val="004C57BF"/>
    <w:rsid w:val="004C5908"/>
    <w:rsid w:val="004D01ED"/>
    <w:rsid w:val="004D0653"/>
    <w:rsid w:val="004D1F2D"/>
    <w:rsid w:val="004D76BD"/>
    <w:rsid w:val="004E0C6F"/>
    <w:rsid w:val="004E1C44"/>
    <w:rsid w:val="004E251E"/>
    <w:rsid w:val="004E4C9D"/>
    <w:rsid w:val="004E625F"/>
    <w:rsid w:val="004E739C"/>
    <w:rsid w:val="004F2963"/>
    <w:rsid w:val="004F7649"/>
    <w:rsid w:val="00501EAB"/>
    <w:rsid w:val="00504E99"/>
    <w:rsid w:val="0050753E"/>
    <w:rsid w:val="0050780F"/>
    <w:rsid w:val="00513336"/>
    <w:rsid w:val="00517D13"/>
    <w:rsid w:val="00520618"/>
    <w:rsid w:val="0052523D"/>
    <w:rsid w:val="00530A4A"/>
    <w:rsid w:val="00535824"/>
    <w:rsid w:val="00537927"/>
    <w:rsid w:val="00544DCA"/>
    <w:rsid w:val="00546F38"/>
    <w:rsid w:val="00547980"/>
    <w:rsid w:val="005512E1"/>
    <w:rsid w:val="0055220D"/>
    <w:rsid w:val="00553001"/>
    <w:rsid w:val="00570790"/>
    <w:rsid w:val="00573E13"/>
    <w:rsid w:val="0057416B"/>
    <w:rsid w:val="0057430C"/>
    <w:rsid w:val="00574430"/>
    <w:rsid w:val="00576D50"/>
    <w:rsid w:val="00581FB1"/>
    <w:rsid w:val="00581FEF"/>
    <w:rsid w:val="0058201E"/>
    <w:rsid w:val="00582960"/>
    <w:rsid w:val="00583262"/>
    <w:rsid w:val="005835E2"/>
    <w:rsid w:val="0058586E"/>
    <w:rsid w:val="0058648D"/>
    <w:rsid w:val="00586DA2"/>
    <w:rsid w:val="00587B2D"/>
    <w:rsid w:val="005960B3"/>
    <w:rsid w:val="005A00BE"/>
    <w:rsid w:val="005A0400"/>
    <w:rsid w:val="005A0788"/>
    <w:rsid w:val="005A2D5E"/>
    <w:rsid w:val="005A695A"/>
    <w:rsid w:val="005B1844"/>
    <w:rsid w:val="005B1952"/>
    <w:rsid w:val="005B5B11"/>
    <w:rsid w:val="005B5E42"/>
    <w:rsid w:val="005B650D"/>
    <w:rsid w:val="005C0B3B"/>
    <w:rsid w:val="005C39F1"/>
    <w:rsid w:val="005C48EE"/>
    <w:rsid w:val="005D0317"/>
    <w:rsid w:val="005D1A20"/>
    <w:rsid w:val="005D53F9"/>
    <w:rsid w:val="005E0680"/>
    <w:rsid w:val="005E1055"/>
    <w:rsid w:val="005E360B"/>
    <w:rsid w:val="005E5BFC"/>
    <w:rsid w:val="005E74A7"/>
    <w:rsid w:val="005E7940"/>
    <w:rsid w:val="005F0025"/>
    <w:rsid w:val="005F1C04"/>
    <w:rsid w:val="005F2D74"/>
    <w:rsid w:val="005F41DA"/>
    <w:rsid w:val="005F465E"/>
    <w:rsid w:val="005F5F96"/>
    <w:rsid w:val="0060037D"/>
    <w:rsid w:val="00605A80"/>
    <w:rsid w:val="00606B89"/>
    <w:rsid w:val="0061458A"/>
    <w:rsid w:val="00616027"/>
    <w:rsid w:val="00616B9E"/>
    <w:rsid w:val="00621043"/>
    <w:rsid w:val="006217B0"/>
    <w:rsid w:val="00622F5F"/>
    <w:rsid w:val="00624163"/>
    <w:rsid w:val="00631EE1"/>
    <w:rsid w:val="006333C3"/>
    <w:rsid w:val="00644B28"/>
    <w:rsid w:val="00647EF8"/>
    <w:rsid w:val="0065370E"/>
    <w:rsid w:val="006626F1"/>
    <w:rsid w:val="0067120E"/>
    <w:rsid w:val="006714DD"/>
    <w:rsid w:val="00676F32"/>
    <w:rsid w:val="00682EFB"/>
    <w:rsid w:val="00686E84"/>
    <w:rsid w:val="006874E3"/>
    <w:rsid w:val="00692BFA"/>
    <w:rsid w:val="006974EA"/>
    <w:rsid w:val="006A57D9"/>
    <w:rsid w:val="006A5DBD"/>
    <w:rsid w:val="006A7B4C"/>
    <w:rsid w:val="006B0DA5"/>
    <w:rsid w:val="006B1417"/>
    <w:rsid w:val="006B7475"/>
    <w:rsid w:val="006B7DD7"/>
    <w:rsid w:val="006C3015"/>
    <w:rsid w:val="006D28C0"/>
    <w:rsid w:val="006D3888"/>
    <w:rsid w:val="006E1463"/>
    <w:rsid w:val="006E2F77"/>
    <w:rsid w:val="006E66F1"/>
    <w:rsid w:val="006F47A7"/>
    <w:rsid w:val="006F5471"/>
    <w:rsid w:val="00704360"/>
    <w:rsid w:val="007058AA"/>
    <w:rsid w:val="00705E93"/>
    <w:rsid w:val="0071032B"/>
    <w:rsid w:val="00711EB0"/>
    <w:rsid w:val="00723364"/>
    <w:rsid w:val="00727622"/>
    <w:rsid w:val="007322D3"/>
    <w:rsid w:val="0073292D"/>
    <w:rsid w:val="0074279B"/>
    <w:rsid w:val="007437C3"/>
    <w:rsid w:val="007442C3"/>
    <w:rsid w:val="00752045"/>
    <w:rsid w:val="00754F4D"/>
    <w:rsid w:val="0076037D"/>
    <w:rsid w:val="007624DA"/>
    <w:rsid w:val="00762704"/>
    <w:rsid w:val="007660C5"/>
    <w:rsid w:val="00771937"/>
    <w:rsid w:val="00780D38"/>
    <w:rsid w:val="00783C16"/>
    <w:rsid w:val="00785DFE"/>
    <w:rsid w:val="007920C3"/>
    <w:rsid w:val="00797ADB"/>
    <w:rsid w:val="007B2A1D"/>
    <w:rsid w:val="007B457A"/>
    <w:rsid w:val="007C4ACD"/>
    <w:rsid w:val="007C6CCA"/>
    <w:rsid w:val="007C6D69"/>
    <w:rsid w:val="007D0B33"/>
    <w:rsid w:val="007D15D7"/>
    <w:rsid w:val="007D2054"/>
    <w:rsid w:val="007D2E83"/>
    <w:rsid w:val="007D4044"/>
    <w:rsid w:val="007D4CC6"/>
    <w:rsid w:val="007D70A3"/>
    <w:rsid w:val="007E443A"/>
    <w:rsid w:val="007F0B2F"/>
    <w:rsid w:val="007F2290"/>
    <w:rsid w:val="007F236F"/>
    <w:rsid w:val="007F46FE"/>
    <w:rsid w:val="007F5A5E"/>
    <w:rsid w:val="007F7D8F"/>
    <w:rsid w:val="008026A1"/>
    <w:rsid w:val="008028DD"/>
    <w:rsid w:val="00803D9C"/>
    <w:rsid w:val="00806300"/>
    <w:rsid w:val="00812C40"/>
    <w:rsid w:val="00814572"/>
    <w:rsid w:val="008152BB"/>
    <w:rsid w:val="0082091B"/>
    <w:rsid w:val="00820F55"/>
    <w:rsid w:val="008211EB"/>
    <w:rsid w:val="00821918"/>
    <w:rsid w:val="00825D00"/>
    <w:rsid w:val="00834C32"/>
    <w:rsid w:val="008437A0"/>
    <w:rsid w:val="008459A7"/>
    <w:rsid w:val="00847510"/>
    <w:rsid w:val="00847737"/>
    <w:rsid w:val="008513C1"/>
    <w:rsid w:val="00852E08"/>
    <w:rsid w:val="00853550"/>
    <w:rsid w:val="00853A7F"/>
    <w:rsid w:val="00865F22"/>
    <w:rsid w:val="00867677"/>
    <w:rsid w:val="00871AF0"/>
    <w:rsid w:val="00872EC9"/>
    <w:rsid w:val="00880B03"/>
    <w:rsid w:val="00894BFE"/>
    <w:rsid w:val="008A32D9"/>
    <w:rsid w:val="008A45EE"/>
    <w:rsid w:val="008A5E64"/>
    <w:rsid w:val="008B3B49"/>
    <w:rsid w:val="008C126F"/>
    <w:rsid w:val="008C283D"/>
    <w:rsid w:val="008C594D"/>
    <w:rsid w:val="008C5AF6"/>
    <w:rsid w:val="008D5D33"/>
    <w:rsid w:val="008D69E6"/>
    <w:rsid w:val="008D7643"/>
    <w:rsid w:val="008E0017"/>
    <w:rsid w:val="008E1F9F"/>
    <w:rsid w:val="008F0075"/>
    <w:rsid w:val="008F5823"/>
    <w:rsid w:val="009011B4"/>
    <w:rsid w:val="00913ED5"/>
    <w:rsid w:val="0091437D"/>
    <w:rsid w:val="009231F7"/>
    <w:rsid w:val="009279B1"/>
    <w:rsid w:val="009334AB"/>
    <w:rsid w:val="00941273"/>
    <w:rsid w:val="00943096"/>
    <w:rsid w:val="00943D05"/>
    <w:rsid w:val="00944B03"/>
    <w:rsid w:val="0094557A"/>
    <w:rsid w:val="00945DD8"/>
    <w:rsid w:val="00947149"/>
    <w:rsid w:val="00952947"/>
    <w:rsid w:val="00954B1E"/>
    <w:rsid w:val="009618B6"/>
    <w:rsid w:val="00962F5F"/>
    <w:rsid w:val="00962F71"/>
    <w:rsid w:val="00967045"/>
    <w:rsid w:val="009705A6"/>
    <w:rsid w:val="009715D6"/>
    <w:rsid w:val="0097219B"/>
    <w:rsid w:val="0098724E"/>
    <w:rsid w:val="00991AC8"/>
    <w:rsid w:val="00995010"/>
    <w:rsid w:val="009A6F84"/>
    <w:rsid w:val="009A7FE3"/>
    <w:rsid w:val="009B0735"/>
    <w:rsid w:val="009B0868"/>
    <w:rsid w:val="009B25E1"/>
    <w:rsid w:val="009B354B"/>
    <w:rsid w:val="009B5883"/>
    <w:rsid w:val="009C08CA"/>
    <w:rsid w:val="009C2EB3"/>
    <w:rsid w:val="009C6413"/>
    <w:rsid w:val="009C7C9F"/>
    <w:rsid w:val="009D2506"/>
    <w:rsid w:val="009D57D8"/>
    <w:rsid w:val="009D74A0"/>
    <w:rsid w:val="009D777A"/>
    <w:rsid w:val="009E2019"/>
    <w:rsid w:val="009E7339"/>
    <w:rsid w:val="009F13E8"/>
    <w:rsid w:val="009F1EED"/>
    <w:rsid w:val="009F2595"/>
    <w:rsid w:val="009F7279"/>
    <w:rsid w:val="00A007C5"/>
    <w:rsid w:val="00A0131E"/>
    <w:rsid w:val="00A04C22"/>
    <w:rsid w:val="00A04DC7"/>
    <w:rsid w:val="00A14A04"/>
    <w:rsid w:val="00A222AE"/>
    <w:rsid w:val="00A26B6D"/>
    <w:rsid w:val="00A27314"/>
    <w:rsid w:val="00A30579"/>
    <w:rsid w:val="00A3426F"/>
    <w:rsid w:val="00A36428"/>
    <w:rsid w:val="00A36CFA"/>
    <w:rsid w:val="00A4018E"/>
    <w:rsid w:val="00A40698"/>
    <w:rsid w:val="00A41723"/>
    <w:rsid w:val="00A41CE0"/>
    <w:rsid w:val="00A43136"/>
    <w:rsid w:val="00A47DD2"/>
    <w:rsid w:val="00A53DF4"/>
    <w:rsid w:val="00A54786"/>
    <w:rsid w:val="00A6165F"/>
    <w:rsid w:val="00A65EFC"/>
    <w:rsid w:val="00A741CB"/>
    <w:rsid w:val="00A750BD"/>
    <w:rsid w:val="00A752E7"/>
    <w:rsid w:val="00A82539"/>
    <w:rsid w:val="00A8387B"/>
    <w:rsid w:val="00A84FA2"/>
    <w:rsid w:val="00A8514D"/>
    <w:rsid w:val="00A878EF"/>
    <w:rsid w:val="00A87DA5"/>
    <w:rsid w:val="00A909ED"/>
    <w:rsid w:val="00A925FF"/>
    <w:rsid w:val="00A94034"/>
    <w:rsid w:val="00A9689E"/>
    <w:rsid w:val="00AA3DE5"/>
    <w:rsid w:val="00AB3BF1"/>
    <w:rsid w:val="00AB4677"/>
    <w:rsid w:val="00AB7FE2"/>
    <w:rsid w:val="00AC1D00"/>
    <w:rsid w:val="00AD293D"/>
    <w:rsid w:val="00AE4A3D"/>
    <w:rsid w:val="00AE51B6"/>
    <w:rsid w:val="00AE6D07"/>
    <w:rsid w:val="00AF0D2C"/>
    <w:rsid w:val="00AF5184"/>
    <w:rsid w:val="00B001B8"/>
    <w:rsid w:val="00B00804"/>
    <w:rsid w:val="00B00DD2"/>
    <w:rsid w:val="00B04333"/>
    <w:rsid w:val="00B04898"/>
    <w:rsid w:val="00B0539C"/>
    <w:rsid w:val="00B13341"/>
    <w:rsid w:val="00B149E8"/>
    <w:rsid w:val="00B15039"/>
    <w:rsid w:val="00B1707A"/>
    <w:rsid w:val="00B222D4"/>
    <w:rsid w:val="00B25521"/>
    <w:rsid w:val="00B25BD7"/>
    <w:rsid w:val="00B272B1"/>
    <w:rsid w:val="00B31CF8"/>
    <w:rsid w:val="00B3390C"/>
    <w:rsid w:val="00B35261"/>
    <w:rsid w:val="00B36BD3"/>
    <w:rsid w:val="00B37308"/>
    <w:rsid w:val="00B4436B"/>
    <w:rsid w:val="00B503B5"/>
    <w:rsid w:val="00B5142E"/>
    <w:rsid w:val="00B559DE"/>
    <w:rsid w:val="00B56F43"/>
    <w:rsid w:val="00B60E69"/>
    <w:rsid w:val="00B615C7"/>
    <w:rsid w:val="00B6576C"/>
    <w:rsid w:val="00B732BB"/>
    <w:rsid w:val="00B73BA3"/>
    <w:rsid w:val="00B75D51"/>
    <w:rsid w:val="00B76BEF"/>
    <w:rsid w:val="00B77C0F"/>
    <w:rsid w:val="00B86CEC"/>
    <w:rsid w:val="00B86D6F"/>
    <w:rsid w:val="00B92895"/>
    <w:rsid w:val="00B970A6"/>
    <w:rsid w:val="00BB1E01"/>
    <w:rsid w:val="00BB32A2"/>
    <w:rsid w:val="00BB3F12"/>
    <w:rsid w:val="00BB52D5"/>
    <w:rsid w:val="00BB5997"/>
    <w:rsid w:val="00BC013A"/>
    <w:rsid w:val="00BC2243"/>
    <w:rsid w:val="00BD1119"/>
    <w:rsid w:val="00BD18B3"/>
    <w:rsid w:val="00BD2C48"/>
    <w:rsid w:val="00BD500D"/>
    <w:rsid w:val="00BE1CC3"/>
    <w:rsid w:val="00BE2162"/>
    <w:rsid w:val="00BF472D"/>
    <w:rsid w:val="00C0530B"/>
    <w:rsid w:val="00C05507"/>
    <w:rsid w:val="00C14751"/>
    <w:rsid w:val="00C14DBB"/>
    <w:rsid w:val="00C157B9"/>
    <w:rsid w:val="00C17F36"/>
    <w:rsid w:val="00C225FD"/>
    <w:rsid w:val="00C248D5"/>
    <w:rsid w:val="00C27D77"/>
    <w:rsid w:val="00C30E0D"/>
    <w:rsid w:val="00C3433D"/>
    <w:rsid w:val="00C34927"/>
    <w:rsid w:val="00C349B3"/>
    <w:rsid w:val="00C37B7B"/>
    <w:rsid w:val="00C511A6"/>
    <w:rsid w:val="00C5146B"/>
    <w:rsid w:val="00C53066"/>
    <w:rsid w:val="00C53E6C"/>
    <w:rsid w:val="00C557E8"/>
    <w:rsid w:val="00C56616"/>
    <w:rsid w:val="00C60F9C"/>
    <w:rsid w:val="00C6396A"/>
    <w:rsid w:val="00C65214"/>
    <w:rsid w:val="00C65B7B"/>
    <w:rsid w:val="00C704C3"/>
    <w:rsid w:val="00C72D44"/>
    <w:rsid w:val="00C73BC7"/>
    <w:rsid w:val="00C77EB2"/>
    <w:rsid w:val="00C81122"/>
    <w:rsid w:val="00C9365C"/>
    <w:rsid w:val="00CA3D4C"/>
    <w:rsid w:val="00CA7614"/>
    <w:rsid w:val="00CA7940"/>
    <w:rsid w:val="00CB09AE"/>
    <w:rsid w:val="00CB452F"/>
    <w:rsid w:val="00CB4663"/>
    <w:rsid w:val="00CB559F"/>
    <w:rsid w:val="00CB6FD1"/>
    <w:rsid w:val="00CD07CB"/>
    <w:rsid w:val="00CD081A"/>
    <w:rsid w:val="00CD0B20"/>
    <w:rsid w:val="00CD2E3C"/>
    <w:rsid w:val="00CD7A4D"/>
    <w:rsid w:val="00CE15B2"/>
    <w:rsid w:val="00CF2C15"/>
    <w:rsid w:val="00CF33F5"/>
    <w:rsid w:val="00CF4114"/>
    <w:rsid w:val="00D0548E"/>
    <w:rsid w:val="00D07370"/>
    <w:rsid w:val="00D1169B"/>
    <w:rsid w:val="00D16071"/>
    <w:rsid w:val="00D23A74"/>
    <w:rsid w:val="00D2407F"/>
    <w:rsid w:val="00D24DFC"/>
    <w:rsid w:val="00D27515"/>
    <w:rsid w:val="00D31A2A"/>
    <w:rsid w:val="00D35922"/>
    <w:rsid w:val="00D43027"/>
    <w:rsid w:val="00D56D6A"/>
    <w:rsid w:val="00D57465"/>
    <w:rsid w:val="00D57F57"/>
    <w:rsid w:val="00D640BB"/>
    <w:rsid w:val="00D679C4"/>
    <w:rsid w:val="00D774EA"/>
    <w:rsid w:val="00D87C65"/>
    <w:rsid w:val="00D910B4"/>
    <w:rsid w:val="00D94518"/>
    <w:rsid w:val="00D950CB"/>
    <w:rsid w:val="00DA1064"/>
    <w:rsid w:val="00DA1397"/>
    <w:rsid w:val="00DA4973"/>
    <w:rsid w:val="00DA4987"/>
    <w:rsid w:val="00DA5249"/>
    <w:rsid w:val="00DA739C"/>
    <w:rsid w:val="00DB6864"/>
    <w:rsid w:val="00DC31BC"/>
    <w:rsid w:val="00DC70D6"/>
    <w:rsid w:val="00DD0EC3"/>
    <w:rsid w:val="00DD16C1"/>
    <w:rsid w:val="00DE171C"/>
    <w:rsid w:val="00DE1A04"/>
    <w:rsid w:val="00DE29DB"/>
    <w:rsid w:val="00DF21B5"/>
    <w:rsid w:val="00DF2468"/>
    <w:rsid w:val="00DF6FAE"/>
    <w:rsid w:val="00DF7A75"/>
    <w:rsid w:val="00E032FB"/>
    <w:rsid w:val="00E03918"/>
    <w:rsid w:val="00E066F5"/>
    <w:rsid w:val="00E12FA5"/>
    <w:rsid w:val="00E148C7"/>
    <w:rsid w:val="00E22541"/>
    <w:rsid w:val="00E230C7"/>
    <w:rsid w:val="00E2345B"/>
    <w:rsid w:val="00E25BB4"/>
    <w:rsid w:val="00E2623E"/>
    <w:rsid w:val="00E3184A"/>
    <w:rsid w:val="00E31A20"/>
    <w:rsid w:val="00E32404"/>
    <w:rsid w:val="00E324C2"/>
    <w:rsid w:val="00E32C0D"/>
    <w:rsid w:val="00E3407A"/>
    <w:rsid w:val="00E47602"/>
    <w:rsid w:val="00E57610"/>
    <w:rsid w:val="00E63719"/>
    <w:rsid w:val="00E64908"/>
    <w:rsid w:val="00E667E1"/>
    <w:rsid w:val="00E71BC6"/>
    <w:rsid w:val="00E7773E"/>
    <w:rsid w:val="00E80D06"/>
    <w:rsid w:val="00E83018"/>
    <w:rsid w:val="00E84348"/>
    <w:rsid w:val="00E85B1F"/>
    <w:rsid w:val="00E8631E"/>
    <w:rsid w:val="00E9036A"/>
    <w:rsid w:val="00E91580"/>
    <w:rsid w:val="00E95500"/>
    <w:rsid w:val="00E96A91"/>
    <w:rsid w:val="00EA12B9"/>
    <w:rsid w:val="00EA12C7"/>
    <w:rsid w:val="00EB0521"/>
    <w:rsid w:val="00EB74AF"/>
    <w:rsid w:val="00EB7992"/>
    <w:rsid w:val="00EC0692"/>
    <w:rsid w:val="00ED2CF6"/>
    <w:rsid w:val="00ED5490"/>
    <w:rsid w:val="00ED5A8C"/>
    <w:rsid w:val="00EE0091"/>
    <w:rsid w:val="00EE3201"/>
    <w:rsid w:val="00EE4446"/>
    <w:rsid w:val="00EE4559"/>
    <w:rsid w:val="00EF08F2"/>
    <w:rsid w:val="00EF2518"/>
    <w:rsid w:val="00EF312E"/>
    <w:rsid w:val="00EF341D"/>
    <w:rsid w:val="00F0569F"/>
    <w:rsid w:val="00F064FD"/>
    <w:rsid w:val="00F06619"/>
    <w:rsid w:val="00F10487"/>
    <w:rsid w:val="00F14222"/>
    <w:rsid w:val="00F14DAD"/>
    <w:rsid w:val="00F17C6F"/>
    <w:rsid w:val="00F17D67"/>
    <w:rsid w:val="00F21C4E"/>
    <w:rsid w:val="00F23FBA"/>
    <w:rsid w:val="00F26051"/>
    <w:rsid w:val="00F27039"/>
    <w:rsid w:val="00F272C6"/>
    <w:rsid w:val="00F2781E"/>
    <w:rsid w:val="00F31191"/>
    <w:rsid w:val="00F33845"/>
    <w:rsid w:val="00F34F36"/>
    <w:rsid w:val="00F40128"/>
    <w:rsid w:val="00F41085"/>
    <w:rsid w:val="00F42109"/>
    <w:rsid w:val="00F44A3F"/>
    <w:rsid w:val="00F44E18"/>
    <w:rsid w:val="00F47A5D"/>
    <w:rsid w:val="00F53E27"/>
    <w:rsid w:val="00F54830"/>
    <w:rsid w:val="00F560AB"/>
    <w:rsid w:val="00F561FC"/>
    <w:rsid w:val="00F57E90"/>
    <w:rsid w:val="00F626B6"/>
    <w:rsid w:val="00F64E87"/>
    <w:rsid w:val="00F65D24"/>
    <w:rsid w:val="00F66AB4"/>
    <w:rsid w:val="00F71382"/>
    <w:rsid w:val="00F72373"/>
    <w:rsid w:val="00F7532B"/>
    <w:rsid w:val="00F97BC8"/>
    <w:rsid w:val="00FA34E4"/>
    <w:rsid w:val="00FA6FC6"/>
    <w:rsid w:val="00FB227B"/>
    <w:rsid w:val="00FB35E3"/>
    <w:rsid w:val="00FC0786"/>
    <w:rsid w:val="00FC1E1D"/>
    <w:rsid w:val="00FC6523"/>
    <w:rsid w:val="00FC75FC"/>
    <w:rsid w:val="00FD65EF"/>
    <w:rsid w:val="00FD789A"/>
    <w:rsid w:val="00FE00CD"/>
    <w:rsid w:val="00FE7520"/>
    <w:rsid w:val="00FF1ADF"/>
    <w:rsid w:val="00FF5A81"/>
    <w:rsid w:val="014001AC"/>
    <w:rsid w:val="0162050F"/>
    <w:rsid w:val="01C24A92"/>
    <w:rsid w:val="02132F2E"/>
    <w:rsid w:val="02653FF9"/>
    <w:rsid w:val="05CE1732"/>
    <w:rsid w:val="05E45914"/>
    <w:rsid w:val="06771ED8"/>
    <w:rsid w:val="06F764EC"/>
    <w:rsid w:val="072647BD"/>
    <w:rsid w:val="09CB04E3"/>
    <w:rsid w:val="0C8F6929"/>
    <w:rsid w:val="0CEA3A89"/>
    <w:rsid w:val="10E62079"/>
    <w:rsid w:val="120A24A1"/>
    <w:rsid w:val="132402B2"/>
    <w:rsid w:val="138A2DDF"/>
    <w:rsid w:val="13C84D64"/>
    <w:rsid w:val="145B4126"/>
    <w:rsid w:val="155374AE"/>
    <w:rsid w:val="15D042E7"/>
    <w:rsid w:val="15DA4A20"/>
    <w:rsid w:val="15DB5AA0"/>
    <w:rsid w:val="15E1504F"/>
    <w:rsid w:val="1AAE2916"/>
    <w:rsid w:val="1BB56FDD"/>
    <w:rsid w:val="1C906707"/>
    <w:rsid w:val="1D016A38"/>
    <w:rsid w:val="1F380236"/>
    <w:rsid w:val="220B6795"/>
    <w:rsid w:val="225A2044"/>
    <w:rsid w:val="238759DC"/>
    <w:rsid w:val="23DC3AA4"/>
    <w:rsid w:val="26346744"/>
    <w:rsid w:val="27030E94"/>
    <w:rsid w:val="2A421ADC"/>
    <w:rsid w:val="2B384867"/>
    <w:rsid w:val="2BEBEF1B"/>
    <w:rsid w:val="2D2208DE"/>
    <w:rsid w:val="2DFE6D3A"/>
    <w:rsid w:val="2EE700D8"/>
    <w:rsid w:val="2F4D42B8"/>
    <w:rsid w:val="2F9E4C55"/>
    <w:rsid w:val="2FD03A28"/>
    <w:rsid w:val="2FFBB47A"/>
    <w:rsid w:val="313749C7"/>
    <w:rsid w:val="31650BD9"/>
    <w:rsid w:val="31660196"/>
    <w:rsid w:val="31FA2065"/>
    <w:rsid w:val="32866B8B"/>
    <w:rsid w:val="32F95906"/>
    <w:rsid w:val="362771DA"/>
    <w:rsid w:val="378D7051"/>
    <w:rsid w:val="38D47048"/>
    <w:rsid w:val="3AFF4B8B"/>
    <w:rsid w:val="3B5E37C6"/>
    <w:rsid w:val="3B873A6B"/>
    <w:rsid w:val="3BA813BB"/>
    <w:rsid w:val="3C0611CF"/>
    <w:rsid w:val="3DA51BE2"/>
    <w:rsid w:val="3DEC5331"/>
    <w:rsid w:val="3E9EB484"/>
    <w:rsid w:val="3EFE412B"/>
    <w:rsid w:val="3F6A0ABE"/>
    <w:rsid w:val="3F7674E0"/>
    <w:rsid w:val="3F76CA64"/>
    <w:rsid w:val="3F7F4D17"/>
    <w:rsid w:val="3F8FF60C"/>
    <w:rsid w:val="3FBF4D91"/>
    <w:rsid w:val="3FC63954"/>
    <w:rsid w:val="3FDFA884"/>
    <w:rsid w:val="3FF66740"/>
    <w:rsid w:val="3FFB6081"/>
    <w:rsid w:val="3FFFF353"/>
    <w:rsid w:val="40276879"/>
    <w:rsid w:val="407738F0"/>
    <w:rsid w:val="43AA19A5"/>
    <w:rsid w:val="44F901B8"/>
    <w:rsid w:val="468E2C24"/>
    <w:rsid w:val="47D96A22"/>
    <w:rsid w:val="47DD5832"/>
    <w:rsid w:val="47FBDC46"/>
    <w:rsid w:val="4839795D"/>
    <w:rsid w:val="491A2547"/>
    <w:rsid w:val="49E46288"/>
    <w:rsid w:val="4ACD0DB2"/>
    <w:rsid w:val="4BE30B45"/>
    <w:rsid w:val="4E74490B"/>
    <w:rsid w:val="4F387E5C"/>
    <w:rsid w:val="4F5F9F8F"/>
    <w:rsid w:val="4FBE5FBA"/>
    <w:rsid w:val="505428F9"/>
    <w:rsid w:val="518D282E"/>
    <w:rsid w:val="51A10B01"/>
    <w:rsid w:val="52C15AAB"/>
    <w:rsid w:val="537C00B0"/>
    <w:rsid w:val="55465BAE"/>
    <w:rsid w:val="557378EF"/>
    <w:rsid w:val="55B40137"/>
    <w:rsid w:val="56F81607"/>
    <w:rsid w:val="58DB1653"/>
    <w:rsid w:val="59DE57C7"/>
    <w:rsid w:val="5AED6949"/>
    <w:rsid w:val="5B7E27D9"/>
    <w:rsid w:val="5BFE10C5"/>
    <w:rsid w:val="5C220E07"/>
    <w:rsid w:val="5D2D2E0C"/>
    <w:rsid w:val="5DBB263A"/>
    <w:rsid w:val="5DC82230"/>
    <w:rsid w:val="5E1E2067"/>
    <w:rsid w:val="5E9A74DF"/>
    <w:rsid w:val="5FC81A43"/>
    <w:rsid w:val="60D22F9F"/>
    <w:rsid w:val="60E05193"/>
    <w:rsid w:val="61B14697"/>
    <w:rsid w:val="638607CB"/>
    <w:rsid w:val="64BF0C68"/>
    <w:rsid w:val="66485569"/>
    <w:rsid w:val="675A3119"/>
    <w:rsid w:val="67EF3E96"/>
    <w:rsid w:val="689D0AE9"/>
    <w:rsid w:val="6AEE4C9C"/>
    <w:rsid w:val="6B0F2891"/>
    <w:rsid w:val="6B7E0622"/>
    <w:rsid w:val="6BEDFE31"/>
    <w:rsid w:val="6C165517"/>
    <w:rsid w:val="6CB69FE8"/>
    <w:rsid w:val="6ED72E1E"/>
    <w:rsid w:val="6EDC7D8E"/>
    <w:rsid w:val="6FBFAA3D"/>
    <w:rsid w:val="6FE756B9"/>
    <w:rsid w:val="6FFD31CB"/>
    <w:rsid w:val="70E14550"/>
    <w:rsid w:val="72A03FF2"/>
    <w:rsid w:val="731D1FE7"/>
    <w:rsid w:val="7379727C"/>
    <w:rsid w:val="75A732FF"/>
    <w:rsid w:val="75B7FFAA"/>
    <w:rsid w:val="7677C08B"/>
    <w:rsid w:val="76CFCC74"/>
    <w:rsid w:val="76DF3323"/>
    <w:rsid w:val="76EE1B67"/>
    <w:rsid w:val="76F6C973"/>
    <w:rsid w:val="76FF5DA4"/>
    <w:rsid w:val="77000835"/>
    <w:rsid w:val="77DF6891"/>
    <w:rsid w:val="77F7276B"/>
    <w:rsid w:val="77FF7725"/>
    <w:rsid w:val="784E0489"/>
    <w:rsid w:val="78593531"/>
    <w:rsid w:val="7A226E93"/>
    <w:rsid w:val="7AA7D88C"/>
    <w:rsid w:val="7AEB0DCC"/>
    <w:rsid w:val="7AF75590"/>
    <w:rsid w:val="7AF7FDA8"/>
    <w:rsid w:val="7B59292A"/>
    <w:rsid w:val="7B6C550C"/>
    <w:rsid w:val="7BFBE533"/>
    <w:rsid w:val="7C874891"/>
    <w:rsid w:val="7CED7054"/>
    <w:rsid w:val="7D6EDBF9"/>
    <w:rsid w:val="7DBFE989"/>
    <w:rsid w:val="7DEE03BB"/>
    <w:rsid w:val="7E27C8B3"/>
    <w:rsid w:val="7E460EBE"/>
    <w:rsid w:val="7E522E7A"/>
    <w:rsid w:val="7E5A1359"/>
    <w:rsid w:val="7EDF1F1F"/>
    <w:rsid w:val="7EDF4BFA"/>
    <w:rsid w:val="7EFE33A0"/>
    <w:rsid w:val="7F4DFA45"/>
    <w:rsid w:val="7F4E3196"/>
    <w:rsid w:val="7F55308E"/>
    <w:rsid w:val="7F6B7D71"/>
    <w:rsid w:val="7FD84AE6"/>
    <w:rsid w:val="7FF6A7BE"/>
    <w:rsid w:val="7FF9F901"/>
    <w:rsid w:val="7FFDB2DB"/>
    <w:rsid w:val="7FFF3D43"/>
    <w:rsid w:val="AFED18B4"/>
    <w:rsid w:val="AFF9D651"/>
    <w:rsid w:val="B5C3865C"/>
    <w:rsid w:val="B7EB463D"/>
    <w:rsid w:val="B7F79173"/>
    <w:rsid w:val="BBFF9530"/>
    <w:rsid w:val="BD8EC0D4"/>
    <w:rsid w:val="BDFE4EBA"/>
    <w:rsid w:val="BEDA76B3"/>
    <w:rsid w:val="BF7F4EAB"/>
    <w:rsid w:val="CDD48D56"/>
    <w:rsid w:val="CEB7C680"/>
    <w:rsid w:val="CEEF044B"/>
    <w:rsid w:val="CFDBEECD"/>
    <w:rsid w:val="CFEED4F8"/>
    <w:rsid w:val="D8EE7967"/>
    <w:rsid w:val="DACE3FAB"/>
    <w:rsid w:val="DBEF29C2"/>
    <w:rsid w:val="DC7CA69B"/>
    <w:rsid w:val="DCEEA867"/>
    <w:rsid w:val="DDBF74A4"/>
    <w:rsid w:val="DDFFEC68"/>
    <w:rsid w:val="DEFD583C"/>
    <w:rsid w:val="DF3BC9E4"/>
    <w:rsid w:val="DFA5DB46"/>
    <w:rsid w:val="DFEFCA28"/>
    <w:rsid w:val="E8EFF36D"/>
    <w:rsid w:val="EB93449E"/>
    <w:rsid w:val="EDF565B9"/>
    <w:rsid w:val="EDFF7A5F"/>
    <w:rsid w:val="EF3ED30C"/>
    <w:rsid w:val="EF4E6D07"/>
    <w:rsid w:val="EF57D1CB"/>
    <w:rsid w:val="EF645A12"/>
    <w:rsid w:val="EFFF6A58"/>
    <w:rsid w:val="F917E080"/>
    <w:rsid w:val="F98E8E6B"/>
    <w:rsid w:val="FA37D5FD"/>
    <w:rsid w:val="FB0F4F2C"/>
    <w:rsid w:val="FB7F78BC"/>
    <w:rsid w:val="FB9BA93C"/>
    <w:rsid w:val="FBA6852E"/>
    <w:rsid w:val="FBB3E8F3"/>
    <w:rsid w:val="FBF33675"/>
    <w:rsid w:val="FCF72C95"/>
    <w:rsid w:val="FD3BE043"/>
    <w:rsid w:val="FD764943"/>
    <w:rsid w:val="FDA53F31"/>
    <w:rsid w:val="FEBBD78C"/>
    <w:rsid w:val="FEF67772"/>
    <w:rsid w:val="FEFC93B7"/>
    <w:rsid w:val="FF0F4CD7"/>
    <w:rsid w:val="FF338BC6"/>
    <w:rsid w:val="FF7F0876"/>
    <w:rsid w:val="FF7F353C"/>
    <w:rsid w:val="FF849D11"/>
    <w:rsid w:val="FF9F0D84"/>
    <w:rsid w:val="FFAEBF91"/>
    <w:rsid w:val="FFB5CC9B"/>
    <w:rsid w:val="FFBF58BB"/>
    <w:rsid w:val="FFD38F12"/>
    <w:rsid w:val="FFD520AC"/>
    <w:rsid w:val="FFEF7DA7"/>
    <w:rsid w:val="FFFFB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qFormat/>
    <w:uiPriority w:val="0"/>
    <w:rPr>
      <w:rFonts w:ascii="Times New Roman" w:hAnsi="Times New Roman" w:eastAsia="宋体" w:cs="Times New Roman"/>
    </w:rPr>
  </w:style>
  <w:style w:type="table" w:default="1" w:styleId="12">
    <w:name w:val="Normal Table"/>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ind w:left="420" w:leftChars="200"/>
    </w:pPr>
    <w:rPr>
      <w:rFonts w:eastAsia="宋体"/>
    </w:rPr>
  </w:style>
  <w:style w:type="paragraph" w:styleId="4">
    <w:name w:val="Normal Indent"/>
    <w:basedOn w:val="1"/>
    <w:next w:val="1"/>
    <w:link w:val="15"/>
    <w:qFormat/>
    <w:uiPriority w:val="0"/>
    <w:rPr>
      <w:rFonts w:ascii="Calibri" w:hAnsi="Calibri" w:eastAsia="宋体"/>
      <w:kern w:val="0"/>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rFonts w:eastAsia="宋体"/>
    </w:rPr>
  </w:style>
  <w:style w:type="paragraph" w:styleId="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rPr>
  </w:style>
  <w:style w:type="paragraph" w:styleId="8">
    <w:name w:val="endnote text"/>
    <w:qFormat/>
    <w:uiPriority w:val="0"/>
    <w:pPr>
      <w:widowControl w:val="0"/>
      <w:snapToGrid w:val="0"/>
      <w:jc w:val="both"/>
    </w:pPr>
    <w:rPr>
      <w:rFonts w:ascii="Calibri" w:hAnsi="Calibri" w:eastAsia="宋体" w:cs="Times New Roman"/>
      <w:kern w:val="2"/>
      <w:sz w:val="18"/>
      <w:szCs w:val="18"/>
      <w:lang w:val="en-US" w:eastAsia="zh-CN" w:bidi="ar-SA"/>
    </w:rPr>
  </w:style>
  <w:style w:type="paragraph" w:styleId="9">
    <w:name w:val="footer"/>
    <w:basedOn w:val="1"/>
    <w:link w:val="16"/>
    <w:qFormat/>
    <w:uiPriority w:val="0"/>
    <w:pPr>
      <w:tabs>
        <w:tab w:val="center" w:pos="4153"/>
        <w:tab w:val="right" w:pos="8306"/>
      </w:tabs>
      <w:snapToGrid w:val="0"/>
      <w:jc w:val="left"/>
    </w:pPr>
    <w:rPr>
      <w:rFonts w:eastAsia="宋体"/>
      <w:kern w:val="0"/>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1">
    <w:name w:val="Body Text First Indent"/>
    <w:basedOn w:val="6"/>
    <w:next w:val="1"/>
    <w:qFormat/>
    <w:uiPriority w:val="0"/>
    <w:pPr>
      <w:ind w:firstLine="420" w:firstLineChars="100"/>
    </w:pPr>
  </w:style>
  <w:style w:type="character" w:styleId="14">
    <w:name w:val="page number"/>
    <w:qFormat/>
    <w:uiPriority w:val="0"/>
  </w:style>
  <w:style w:type="character" w:customStyle="1" w:styleId="15">
    <w:name w:val="正文缩进 字符"/>
    <w:link w:val="4"/>
    <w:qFormat/>
    <w:uiPriority w:val="0"/>
    <w:rPr>
      <w:rFonts w:ascii="Times New Roman" w:hAnsi="Times New Roman" w:eastAsia="仿宋_GB2312" w:cs="Times New Roman"/>
      <w:sz w:val="32"/>
      <w:szCs w:val="24"/>
    </w:rPr>
  </w:style>
  <w:style w:type="character" w:customStyle="1" w:styleId="16">
    <w:name w:val="页脚 字符"/>
    <w:link w:val="9"/>
    <w:qFormat/>
    <w:uiPriority w:val="0"/>
    <w:rPr>
      <w:rFonts w:ascii="Times New Roman" w:hAnsi="Times New Roman" w:eastAsia="仿宋_GB2312" w:cs="Times New Roman"/>
      <w:sz w:val="18"/>
      <w:szCs w:val="18"/>
    </w:rPr>
  </w:style>
  <w:style w:type="character" w:customStyle="1" w:styleId="17">
    <w:name w:val="页眉 字符"/>
    <w:link w:val="10"/>
    <w:qFormat/>
    <w:uiPriority w:val="0"/>
    <w:rPr>
      <w:rFonts w:ascii="Times New Roman" w:hAnsi="Times New Roman" w:eastAsia="仿宋_GB2312" w:cs="Times New Roman"/>
      <w:sz w:val="18"/>
      <w:szCs w:val="18"/>
    </w:rPr>
  </w:style>
  <w:style w:type="paragraph" w:customStyle="1" w:styleId="18">
    <w:name w:val="样式 正文缩进正文缩进2正文缩进 Char Char正文缩进 Char Char Char Char正文缩进 Char ..."/>
    <w:basedOn w:val="4"/>
    <w:qFormat/>
    <w:uiPriority w:val="0"/>
    <w:pPr>
      <w:spacing w:line="360" w:lineRule="auto"/>
    </w:pPr>
    <w:rPr>
      <w:rFonts w:ascii="Times New Roman" w:hAnsi="Times New Roman" w:cs="宋体"/>
      <w:sz w:val="24"/>
    </w:rPr>
  </w:style>
  <w:style w:type="paragraph" w:customStyle="1" w:styleId="19">
    <w:name w:val="Default"/>
    <w:qFormat/>
    <w:uiPriority w:val="0"/>
    <w:pPr>
      <w:widowControl w:val="0"/>
      <w:autoSpaceDE w:val="0"/>
      <w:autoSpaceDN w:val="0"/>
    </w:pPr>
    <w:rPr>
      <w:rFonts w:ascii="仿宋_GB2312" w:hAnsi="仿宋_GB2312" w:eastAsia="仿宋_GB2312" w:cs="Times New Roman"/>
      <w:color w:val="000000"/>
      <w:sz w:val="24"/>
      <w:lang w:val="en-US" w:eastAsia="zh-CN" w:bidi="ar-SA"/>
    </w:rPr>
  </w:style>
  <w:style w:type="character" w:customStyle="1" w:styleId="20">
    <w:name w:val="fontstyle21"/>
    <w:qFormat/>
    <w:uiPriority w:val="0"/>
    <w:rPr>
      <w:rFonts w:hint="eastAsia" w:ascii="TimesNewRomanPSMT" w:hAnsi="Times New Roman" w:eastAsia="TimesNewRomanPSMT" w:cs="Times New Roman"/>
      <w:color w:val="000000"/>
      <w:sz w:val="22"/>
      <w:szCs w:val="22"/>
    </w:rPr>
  </w:style>
  <w:style w:type="character" w:customStyle="1" w:styleId="21">
    <w:name w:val="fontstyle01"/>
    <w:qFormat/>
    <w:uiPriority w:val="0"/>
    <w:rPr>
      <w:rFonts w:hint="eastAsia" w:ascii="宋体" w:hAnsi="宋体" w:eastAsia="宋体" w:cs="Times New Roman"/>
      <w:color w:val="000000"/>
      <w:sz w:val="22"/>
      <w:szCs w:val="22"/>
    </w:rPr>
  </w:style>
  <w:style w:type="character" w:customStyle="1" w:styleId="22">
    <w:name w:val="大标题"/>
    <w:qFormat/>
    <w:uiPriority w:val="0"/>
    <w:rPr>
      <w:rFonts w:ascii="Times New Roman" w:hAnsi="Times New Roman" w:eastAsia="宋体" w:cs="Times New Roman"/>
      <w:b/>
      <w:spacing w:val="0"/>
      <w:w w:val="100"/>
      <w:position w:val="0"/>
      <w:sz w:val="28"/>
    </w:rPr>
  </w:style>
  <w:style w:type="paragraph" w:customStyle="1" w:styleId="23">
    <w:name w:val="111111正文"/>
    <w:basedOn w:val="1"/>
    <w:qFormat/>
    <w:uiPriority w:val="0"/>
    <w:pPr>
      <w:spacing w:line="360" w:lineRule="auto"/>
    </w:pPr>
    <w:rPr>
      <w:sz w:val="24"/>
    </w:rPr>
  </w:style>
  <w:style w:type="paragraph" w:customStyle="1" w:styleId="24">
    <w:name w:val="正文格式"/>
    <w:basedOn w:val="1"/>
    <w:qFormat/>
    <w:uiPriority w:val="0"/>
    <w:pPr>
      <w:spacing w:line="360" w:lineRule="auto"/>
      <w:ind w:firstLine="482"/>
    </w:pPr>
    <w:rPr>
      <w:rFonts w:ascii="宋体" w:hAnsi="宋体"/>
      <w:sz w:val="24"/>
    </w:rPr>
  </w:style>
  <w:style w:type="character" w:customStyle="1" w:styleId="25">
    <w:name w:val="1正文 Char"/>
    <w:link w:val="26"/>
    <w:qFormat/>
    <w:locked/>
    <w:uiPriority w:val="0"/>
    <w:rPr>
      <w:color w:val="000000"/>
      <w:kern w:val="1"/>
      <w:sz w:val="24"/>
      <w:szCs w:val="24"/>
    </w:rPr>
  </w:style>
  <w:style w:type="paragraph" w:customStyle="1" w:styleId="26">
    <w:name w:val="1正文"/>
    <w:basedOn w:val="1"/>
    <w:link w:val="25"/>
    <w:qFormat/>
    <w:uiPriority w:val="0"/>
    <w:pPr>
      <w:widowControl/>
      <w:spacing w:line="360" w:lineRule="auto"/>
      <w:ind w:firstLine="198"/>
      <w:jc w:val="left"/>
    </w:pPr>
    <w:rPr>
      <w:color w:val="000000"/>
      <w:kern w:val="1"/>
      <w:sz w:val="24"/>
      <w:szCs w:val="24"/>
    </w:rPr>
  </w:style>
  <w:style w:type="paragraph" w:customStyle="1" w:styleId="27">
    <w:name w:val="！正文"/>
    <w:basedOn w:val="1"/>
    <w:qFormat/>
    <w:uiPriority w:val="0"/>
    <w:pPr>
      <w:spacing w:line="360" w:lineRule="auto"/>
      <w:ind w:firstLine="200" w:firstLineChars="200"/>
    </w:pPr>
    <w:rPr>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2329</Words>
  <Characters>2513</Characters>
  <Lines>2</Lines>
  <Paragraphs>6</Paragraphs>
  <TotalTime>161</TotalTime>
  <ScaleCrop>false</ScaleCrop>
  <LinksUpToDate>false</LinksUpToDate>
  <CharactersWithSpaces>2573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2024-09-05T02:57:00Z</dcterms:created>
  <dc:creator>Administrator</dc:creator>
  <cp:lastModifiedBy>ℑaγ花凉</cp:lastModifiedBy>
  <cp:lastPrinted>2025-07-25T10:17:00Z</cp:lastPrinted>
  <dcterms:modified xsi:type="dcterms:W3CDTF">2025-08-08T06:58:36Z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1A2F80A70A2F43F2849B1AEC334601F1_13</vt:lpwstr>
  </property>
  <property fmtid="{D5CDD505-2E9C-101B-9397-08002B2CF9AE}" pid="4" name="KSOTemplateDocerSaveRecord">
    <vt:lpwstr>eyJoZGlkIjoiMzU5ZjkyNWM5NDA5YzI0MWZjNTA3MDA1ZjJiYmIxN2UiLCJ1c2VySWQiOiIyOTUwNjUxNDMifQ==</vt:lpwstr>
  </property>
</Properties>
</file>