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105" w:firstLineChars="50"/>
        <w:jc w:val="left"/>
        <w:outlineLvl w:val="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西柳沟、展旦召、罕台川集中式饮用水源环境质量监督性监测（</w:t>
      </w:r>
      <w:r>
        <w:rPr>
          <w:rFonts w:hint="default" w:asciiTheme="minorEastAsia" w:hAnsiTheme="minorEastAsia" w:eastAsiaTheme="minorEastAsia" w:cstheme="minorEastAsia"/>
          <w:color w:val="000000"/>
          <w:sz w:val="18"/>
          <w:szCs w:val="18"/>
          <w:lang w:val="en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采样时间：202</w:t>
      </w:r>
      <w:r>
        <w:rPr>
          <w:rFonts w:hint="default"/>
          <w:color w:val="000000"/>
          <w:sz w:val="18"/>
          <w:szCs w:val="18"/>
          <w:lang w:val="en"/>
        </w:rPr>
        <w:t>5</w:t>
      </w:r>
      <w:r>
        <w:rPr>
          <w:rFonts w:hint="eastAsia"/>
          <w:color w:val="000000"/>
          <w:sz w:val="18"/>
          <w:szCs w:val="18"/>
        </w:rPr>
        <w:t>年</w:t>
      </w:r>
      <w:r>
        <w:rPr>
          <w:rFonts w:hint="default"/>
          <w:color w:val="000000"/>
          <w:sz w:val="18"/>
          <w:szCs w:val="18"/>
          <w:lang w:val="en" w:eastAsia="zh-CN"/>
        </w:rPr>
        <w:t>2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default"/>
          <w:color w:val="000000"/>
          <w:sz w:val="18"/>
          <w:szCs w:val="18"/>
          <w:lang w:val="en" w:eastAsia="zh-CN"/>
        </w:rPr>
        <w:t>6</w:t>
      </w:r>
      <w:r>
        <w:rPr>
          <w:rFonts w:hint="eastAsia"/>
          <w:color w:val="000000"/>
          <w:sz w:val="18"/>
          <w:szCs w:val="18"/>
        </w:rPr>
        <w:t>日 第1 页</w:t>
      </w:r>
    </w:p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 K-LX-</w:t>
      </w:r>
      <w:r>
        <w:rPr>
          <w:rFonts w:hint="default"/>
          <w:color w:val="000000"/>
          <w:sz w:val="18"/>
          <w:szCs w:val="18"/>
          <w:lang w:val="en"/>
        </w:rPr>
        <w:t>25</w:t>
      </w:r>
      <w:r>
        <w:rPr>
          <w:rFonts w:hint="eastAsia"/>
          <w:color w:val="000000"/>
          <w:sz w:val="18"/>
          <w:szCs w:val="18"/>
        </w:rPr>
        <w:t>-</w:t>
      </w:r>
      <w:r>
        <w:rPr>
          <w:rFonts w:hint="default"/>
          <w:color w:val="000000"/>
          <w:sz w:val="18"/>
          <w:szCs w:val="18"/>
          <w:lang w:val="en" w:eastAsia="zh-CN"/>
        </w:rPr>
        <w:t>010</w:t>
      </w:r>
      <w:r>
        <w:rPr>
          <w:rFonts w:hint="eastAsia"/>
          <w:color w:val="000000"/>
          <w:sz w:val="18"/>
          <w:szCs w:val="18"/>
        </w:rPr>
        <w:t xml:space="preserve">     样品种类：地下水                 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/>
          <w:color w:val="000000"/>
          <w:sz w:val="18"/>
          <w:szCs w:val="18"/>
        </w:rPr>
        <w:t xml:space="preserve"> 分析时间：202</w:t>
      </w:r>
      <w:r>
        <w:rPr>
          <w:rFonts w:hint="default"/>
          <w:color w:val="000000"/>
          <w:sz w:val="18"/>
          <w:szCs w:val="18"/>
          <w:lang w:val="en"/>
        </w:rPr>
        <w:t>5</w:t>
      </w:r>
      <w:r>
        <w:rPr>
          <w:rFonts w:hint="eastAsia"/>
          <w:color w:val="000000"/>
          <w:sz w:val="18"/>
          <w:szCs w:val="18"/>
        </w:rPr>
        <w:t>年</w:t>
      </w:r>
      <w:r>
        <w:rPr>
          <w:rFonts w:hint="default"/>
          <w:color w:val="000000"/>
          <w:sz w:val="18"/>
          <w:szCs w:val="18"/>
          <w:lang w:val="en"/>
        </w:rPr>
        <w:t>2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default"/>
          <w:color w:val="000000"/>
          <w:sz w:val="18"/>
          <w:szCs w:val="18"/>
          <w:lang w:val="en" w:eastAsia="zh-CN"/>
        </w:rPr>
        <w:t>6-</w:t>
      </w:r>
      <w:r>
        <w:rPr>
          <w:rFonts w:hint="default"/>
          <w:color w:val="000000"/>
          <w:sz w:val="18"/>
          <w:szCs w:val="18"/>
          <w:lang w:val="en"/>
        </w:rPr>
        <w:t>13</w:t>
      </w:r>
      <w:r>
        <w:rPr>
          <w:rFonts w:hint="eastAsia"/>
          <w:color w:val="000000"/>
          <w:sz w:val="18"/>
          <w:szCs w:val="18"/>
        </w:rPr>
        <w:t xml:space="preserve">日 </w:t>
      </w:r>
      <w:r>
        <w:rPr>
          <w:rFonts w:hint="default"/>
          <w:color w:val="000000"/>
          <w:sz w:val="18"/>
          <w:szCs w:val="18"/>
          <w:lang w:val="en"/>
        </w:rPr>
        <w:t xml:space="preserve"> </w:t>
      </w:r>
      <w:r>
        <w:rPr>
          <w:rFonts w:hint="eastAsia"/>
          <w:color w:val="000000"/>
          <w:sz w:val="18"/>
          <w:szCs w:val="18"/>
        </w:rPr>
        <w:t>共2 页</w:t>
      </w:r>
    </w:p>
    <w:tbl>
      <w:tblPr>
        <w:tblStyle w:val="5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9"/>
        <w:gridCol w:w="2261"/>
        <w:gridCol w:w="1503"/>
        <w:gridCol w:w="1372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78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分析项目</w:t>
            </w:r>
          </w:p>
        </w:tc>
        <w:tc>
          <w:tcPr>
            <w:tcW w:w="2261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13335</wp:posOffset>
                      </wp:positionV>
                      <wp:extent cx="1379855" cy="304165"/>
                      <wp:effectExtent l="1270" t="4445" r="9525" b="1524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9855" cy="30416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7pt;margin-top:1.05pt;height:23.95pt;width:108.65pt;z-index:251660288;mso-width-relative:page;mso-height-relative:page;" filled="f" stroked="t" coordsize="21600,21600" o:gfxdata="UEsFBgAAAAAAAAAAAAAAAAAAAAAAAFBLAwQKAAAAAACHTuJAAAAAAAAAAAAAAAAABAAAAGRycy9Q&#10;SwMEFAAAAAgAh07iQANdC9PWAAAABwEAAA8AAABkcnMvZG93bnJldi54bWxNjsFOwzAQRO9I/IO1&#10;SFxQazuliKbZVAiJA0faSlzdeElS4nUUO03p12NO9Dia0ZtXbM6uEycaQusZQc8VCOLK25ZrhP3u&#10;bfYMIkTD1nSeCeGHAmzK25vC5NZP/EGnbaxFgnDIDUITY59LGaqGnAlz3xOn7ssPzsQUh1rawUwJ&#10;7jqZKfUknWk5PTSmp9eGqu/t6BAojEutXlau3r9fpofP7HKc+h3i/Z1WaxCRzvF/DH/6SR3K5HTw&#10;I9sgOoTZ4jEtETINItWZXqxAHBCWSoEsC3ntX/4CUEsDBBQAAAAIAIdO4kD6Y9/A7QEAALEDAAAO&#10;AAAAZHJzL2Uyb0RvYy54bWytU0uOEzEQ3SNxB8t70kmGDDOtdGaRMGwQjAQcoGK7uy35J5dJJ5fg&#10;AkisgBWwmj2ngeEYlJ0QBtggRC/cVS7Xq3rP5fnF1hq2URG1dw2fjMacKSe81K5r+Ivnl/fOOMME&#10;ToLxTjV8p5BfLO7emQ+hVlPfeyNVZATisB5Cw/uUQl1VKHplAUc+KEfB1kcLidzYVTLCQOjWVNPx&#10;+LQafJQheqEQaXe1D/JFwW9bJdLTtkWVmGk49ZbKGsu6zmu1mEPdRQi9Foc24B+6sKAdFT1CrSAB&#10;exn1H1BWi+jRt2kkvK1822qhCgdiMxn/xuZZD0EVLiQOhqNM+P9gxZPNVWRaNnzGmQNLV3Tz+vrr&#10;q3c3nz5+eXv97fObbH94z2ZZqiFgTRlLdxUPHoarmHlv22jznxixbZF3d5RXbRMTtDk5eXB+NqM6&#10;gmIn4/uT0wJa/cwOEdMj5S3LRsMxRdBdn5beObpJHydFY9g8xkT1KfFHQi5tHBsafj6b5gpAs9Qa&#10;SGTaQOzQdSUXvdHyUhuTMzB266WJbAN5OsqXWRLuL8dykRVgvz9XQvu56RXIh06ytAukm6MB57kF&#10;qyRnRtF7yBYBQp1Am785SaWNywmqzO6BZ5Z9L3S21l7uiv5V9mguSseHGc6Dd9sn+/ZLW3w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A10L09YAAAAHAQAADwAAAAAAAAABACAAAAA4AAAAZHJzL2Rv&#10;d25yZXYueG1sUEsBAhQAFAAAAAgAh07iQPpj38DtAQAAsQMAAA4AAAAAAAAAAQAgAAAAOwEAAGRy&#10;cy9lMm9Eb2MueG1sUEsFBgAAAAAGAAYAWQEAAJ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264920" cy="671195"/>
                      <wp:effectExtent l="2540" t="4445" r="8890" b="1016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4920" cy="6711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2.85pt;width:99.6pt;z-index:251659264;mso-width-relative:page;mso-height-relative:page;" filled="f" stroked="t" coordsize="21600,21600" o:gfxdata="UEsFBgAAAAAAAAAAAAAAAAAAAAAAAFBLAwQKAAAAAACHTuJAAAAAAAAAAAAAAAAABAAAAGRycy9Q&#10;SwMEFAAAAAgAh07iQBDCMorWAAAABwEAAA8AAABkcnMvZG93bnJldi54bWxNzk1vwjAMBuD7pP2H&#10;yJN2mSApYox2TRFC2mFHPqRdQ+O13RqnalLK+PWY07jZeq3XT746u1acsA+NJw3JVIFAKr1tqNJw&#10;2H9MliBCNGRN6wk1/GGAVfH4kJvM+pG2eNrFSnAJhcxoqGPsMilDWaMzYeo7JM6+fe9M5LWvpO3N&#10;yOWulTOlFtKZhvhDbTrc1Fj+7ganAcPwmqh16qrD52V8+ZpdfsZur/XzU6LeQUQ8x/9juPGZDgWb&#10;jn4gG0SrYZKyPGp4A3FLl+kcxJEHtZiDLHJ57y+uUEsDBBQAAAAIAIdO4kD+EEC86wEAALEDAAAO&#10;AAAAZHJzL2Uyb0RvYy54bWytU02u0zAQ3iNxB8t7mqaigUZN36LlsUFQCTjA1HYSS/6TbZr2ElwA&#10;iRWwgrd6e04Dj2MwdkN5wAYhsnBm7Jlv5vs8Xl4ctCJ74YO0pqHlZEqJMMxyabqGvnxxee8hJSGC&#10;4aCsEQ09ikAvVnfvLAdXi5ntreLCEwQxoR5cQ/sYXV0UgfVCQ5hYJwwettZriOj6ruAeBkTXqphN&#10;p1UxWM+dt0yEgLub0yFdZfy2FSw+a9sgIlENxd5iXn1ed2ktVkuoOw+ul2xsA/6hCw3SYNEz1AYi&#10;kFde/gGlJfM22DZOmNWFbVvJROaAbMrpb2ye9+BE5oLiBHeWKfw/WPZ0v/VE8oZWlBjQeEU3b66/&#10;vn5/c/Xpy7vrb5/fJvvjB1IlqQYXasxYm60fveC2PvE+tF6nPzIihyzv8SyvOETCcLOcVfcXM7wF&#10;hmfVg7JczBNo8TPb+RAfC6tJMhoaogfZ9XFtjcGbtL7MGsP+SYinxB8JqbQyZGjoYj6bYwXAWWoV&#10;RDS1Q3bBdDk3WCX5pVQqZQTf7dbKkz2k6cjf2NAvYanIBkJ/istHKQzqXgB/ZDiJR4e6GRxwmlrQ&#10;glOiBL6HZOXICFL9TSRqoUyCFnl2R55J9pPQydpZfsz6F8nDucgSjjOcBu+2j/btl7b6D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BDCMorWAAAABwEAAA8AAAAAAAAAAQAgAAAAOAAAAGRycy9kb3du&#10;cmV2LnhtbFBLAQIUABQAAAAIAIdO4kD+EEC86wEAALEDAAAOAAAAAAAAAAEAIAAAADsBAABkcnMv&#10;ZTJvRG9jLnhtbFBLBQYAAAAABgAGAFkBAACY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  <w:szCs w:val="21"/>
              </w:rP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单位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名称</w:t>
            </w:r>
          </w:p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DX-01-001</w:t>
            </w:r>
          </w:p>
        </w:tc>
        <w:tc>
          <w:tcPr>
            <w:tcW w:w="137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DX-02-001</w:t>
            </w:r>
          </w:p>
        </w:tc>
        <w:tc>
          <w:tcPr>
            <w:tcW w:w="134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DX-03-001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278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  <w:sz w:val="21"/>
                <w:szCs w:val="21"/>
              </w:rPr>
            </w:pPr>
          </w:p>
        </w:tc>
        <w:tc>
          <w:tcPr>
            <w:tcW w:w="226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01西柳沟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02展旦召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03罕台川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色度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度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hint="eastAsia" w:eastAsia="幼圆"/>
                <w:sz w:val="21"/>
                <w:szCs w:val="21"/>
                <w:lang w:val="e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" w:eastAsia="zh-CN"/>
              </w:rPr>
              <w:t>臭和味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浊度</w:t>
            </w:r>
          </w:p>
        </w:tc>
        <w:tc>
          <w:tcPr>
            <w:tcW w:w="226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w w:val="90"/>
                <w:sz w:val="21"/>
                <w:szCs w:val="21"/>
                <w:lang w:val="e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"/>
              </w:rPr>
              <w:t>NTU</w:t>
            </w:r>
          </w:p>
        </w:tc>
        <w:tc>
          <w:tcPr>
            <w:tcW w:w="1503" w:type="dxa"/>
            <w:vAlign w:val="center"/>
          </w:tcPr>
          <w:p>
            <w:pPr>
              <w:pStyle w:val="2"/>
              <w:ind w:firstLine="420" w:firstLineChars="200"/>
              <w:rPr>
                <w:rFonts w:hint="default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0.3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0.3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lang w:val="en" w:eastAsia="zh-CN"/>
              </w:rPr>
              <w:t>0.3L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肉眼可见物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pH值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7.8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7.9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总硬度（以CaCO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计）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ind w:left="-95" w:right="-95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137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153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溶解性总固体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421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504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硫酸盐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33.4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111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33.1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氯化物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27.7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84.8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2.39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铁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0.02L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0.02L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锰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Arial Unicode MS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Arial Unicode MS"/>
                <w:sz w:val="21"/>
                <w:szCs w:val="21"/>
                <w:lang w:val="en-US" w:eastAsia="zh-CN"/>
              </w:rPr>
              <w:t>0.004L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eastAsia="Arial Unicode MS"/>
                <w:sz w:val="21"/>
                <w:szCs w:val="21"/>
              </w:rPr>
            </w:pPr>
            <w:r>
              <w:rPr>
                <w:rFonts w:hint="eastAsia" w:ascii="Times New Roman" w:hAnsi="Times New Roman" w:eastAsia="Arial Unicode MS"/>
                <w:sz w:val="21"/>
                <w:szCs w:val="21"/>
                <w:lang w:val="en-US" w:eastAsia="zh-CN"/>
              </w:rPr>
              <w:t>0.004L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eastAsia="Arial Unicode MS"/>
                <w:sz w:val="21"/>
                <w:szCs w:val="21"/>
              </w:rPr>
            </w:pPr>
            <w:r>
              <w:rPr>
                <w:rFonts w:hint="eastAsia" w:ascii="Times New Roman" w:hAnsi="Times New Roman" w:eastAsia="Arial Unicode MS"/>
                <w:sz w:val="21"/>
                <w:szCs w:val="21"/>
                <w:lang w:val="en-US" w:eastAsia="zh-CN"/>
              </w:rPr>
              <w:t>0.004L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铜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μg/L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2.49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4.51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2.49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锌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μg/L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0.67L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1.83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0.67L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hint="eastAsia" w:eastAsia="幼圆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铝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rFonts w:hint="default"/>
                <w:w w:val="9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0.07L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0.07L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outlineLv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0.07L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挥发酚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0.0003L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0.0003L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阴离子洗涤剂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0.05L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0.05L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hint="eastAsia" w:eastAsia="幼圆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高锰酸盐指数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pStyle w:val="2"/>
              <w:jc w:val="center"/>
              <w:rPr>
                <w:rFonts w:hint="default" w:eastAsia="黑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1.64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1.44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1.54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氨氮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0.025L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0.025L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0.025L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硫化物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0.003L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0.003L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钠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</w:tcPr>
          <w:p>
            <w:pPr>
              <w:pStyle w:val="2"/>
              <w:jc w:val="center"/>
              <w:rPr>
                <w:rFonts w:hint="default" w:ascii="Times New Roman" w:hAnsi="Times New Roman" w:eastAsia="Arial Unicode MS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Arial Unicode MS"/>
                <w:sz w:val="21"/>
                <w:szCs w:val="21"/>
                <w:lang w:val="en" w:eastAsia="zh-CN"/>
              </w:rPr>
              <w:t>81.8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Arial Unicode MS"/>
                <w:sz w:val="21"/>
                <w:szCs w:val="21"/>
                <w:lang w:val="en" w:eastAsia="zh-CN"/>
              </w:rPr>
            </w:pPr>
            <w:r>
              <w:rPr>
                <w:rFonts w:hint="default" w:eastAsia="Arial Unicode MS"/>
                <w:sz w:val="21"/>
                <w:szCs w:val="21"/>
                <w:lang w:val="en" w:eastAsia="zh-CN"/>
              </w:rPr>
              <w:t>150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Arial Unicode MS"/>
                <w:sz w:val="21"/>
                <w:szCs w:val="21"/>
                <w:lang w:val="en" w:eastAsia="zh-CN"/>
              </w:rPr>
            </w:pPr>
            <w:r>
              <w:rPr>
                <w:rFonts w:hint="default" w:eastAsia="Arial Unicode MS"/>
                <w:sz w:val="21"/>
                <w:szCs w:val="21"/>
                <w:lang w:val="en" w:eastAsia="zh-CN"/>
              </w:rPr>
              <w:t>84.2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总大肠菌群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MPN/100mL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"/>
              </w:rPr>
            </w:pPr>
            <w:r>
              <w:rPr>
                <w:rFonts w:hint="eastAsia"/>
                <w:sz w:val="21"/>
                <w:szCs w:val="21"/>
              </w:rPr>
              <w:t>&lt;1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&lt;1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&lt;1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细菌总数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CFU/mL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" w:eastAsia="zh-CN"/>
              </w:rPr>
            </w:pPr>
            <w:r>
              <w:rPr>
                <w:rFonts w:hint="default" w:eastAsia="黑体"/>
                <w:sz w:val="21"/>
                <w:szCs w:val="21"/>
                <w:lang w:val="en" w:eastAsia="zh-CN"/>
              </w:rPr>
              <w:t>3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2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2</w:t>
            </w: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</w:pPr>
      <w:r>
        <w:rPr>
          <w:rFonts w:hint="eastAsia"/>
        </w:rPr>
        <w:t>日期：    年    月    日      日期：    年    月    日        日期：   年    月    日</w:t>
      </w:r>
    </w:p>
    <w:p>
      <w:pPr>
        <w:ind w:firstLine="210" w:firstLineChars="100"/>
      </w:pP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西柳沟、展旦召、罕台川集中式饮用水源环境质量监督性监测（</w:t>
      </w:r>
      <w:r>
        <w:rPr>
          <w:rFonts w:hint="default" w:asciiTheme="minorEastAsia" w:hAnsiTheme="minorEastAsia" w:eastAsiaTheme="minorEastAsia" w:cstheme="minorEastAsia"/>
          <w:color w:val="000000"/>
          <w:sz w:val="18"/>
          <w:szCs w:val="18"/>
          <w:lang w:val="en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采样时间：202</w:t>
      </w:r>
      <w:r>
        <w:rPr>
          <w:rFonts w:hint="default"/>
          <w:color w:val="000000"/>
          <w:sz w:val="18"/>
          <w:szCs w:val="18"/>
          <w:lang w:val="en"/>
        </w:rPr>
        <w:t>5</w:t>
      </w:r>
      <w:r>
        <w:rPr>
          <w:rFonts w:hint="eastAsia"/>
          <w:color w:val="000000"/>
          <w:sz w:val="18"/>
          <w:szCs w:val="18"/>
        </w:rPr>
        <w:t>年</w:t>
      </w:r>
      <w:r>
        <w:rPr>
          <w:rFonts w:hint="default"/>
          <w:color w:val="000000"/>
          <w:sz w:val="18"/>
          <w:szCs w:val="18"/>
          <w:lang w:val="en" w:eastAsia="zh-CN"/>
        </w:rPr>
        <w:t>2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default"/>
          <w:color w:val="000000"/>
          <w:sz w:val="18"/>
          <w:szCs w:val="18"/>
          <w:lang w:val="en" w:eastAsia="zh-CN"/>
        </w:rPr>
        <w:t>6</w:t>
      </w:r>
      <w:r>
        <w:rPr>
          <w:rFonts w:hint="eastAsia"/>
          <w:color w:val="000000"/>
          <w:sz w:val="18"/>
          <w:szCs w:val="18"/>
        </w:rPr>
        <w:t>日  第2 页</w:t>
      </w:r>
    </w:p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任务编号：K-LX-2</w:t>
      </w:r>
      <w:r>
        <w:rPr>
          <w:rFonts w:hint="default"/>
          <w:color w:val="000000"/>
          <w:sz w:val="18"/>
          <w:szCs w:val="18"/>
          <w:lang w:val="en"/>
        </w:rPr>
        <w:t>5</w:t>
      </w:r>
      <w:r>
        <w:rPr>
          <w:rFonts w:hint="eastAsia"/>
          <w:color w:val="000000"/>
          <w:sz w:val="18"/>
          <w:szCs w:val="18"/>
        </w:rPr>
        <w:t>-</w:t>
      </w:r>
      <w:r>
        <w:rPr>
          <w:rFonts w:hint="default"/>
          <w:color w:val="000000"/>
          <w:sz w:val="18"/>
          <w:szCs w:val="18"/>
          <w:lang w:val="en" w:eastAsia="zh-CN"/>
        </w:rPr>
        <w:t>010</w:t>
      </w:r>
      <w:r>
        <w:rPr>
          <w:rFonts w:hint="eastAsia"/>
          <w:color w:val="000000"/>
          <w:sz w:val="18"/>
          <w:szCs w:val="18"/>
        </w:rPr>
        <w:t xml:space="preserve">     样品种类：地下水                       </w:t>
      </w:r>
      <w:r>
        <w:rPr>
          <w:rFonts w:hint="default"/>
          <w:color w:val="000000"/>
          <w:sz w:val="18"/>
          <w:szCs w:val="18"/>
          <w:lang w:val="en"/>
        </w:rPr>
        <w:t xml:space="preserve">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000000"/>
          <w:sz w:val="18"/>
          <w:szCs w:val="18"/>
        </w:rPr>
        <w:t>分析时间：202</w:t>
      </w:r>
      <w:r>
        <w:rPr>
          <w:rFonts w:hint="default"/>
          <w:color w:val="000000"/>
          <w:sz w:val="18"/>
          <w:szCs w:val="18"/>
          <w:lang w:val="en"/>
        </w:rPr>
        <w:t>5</w:t>
      </w:r>
      <w:r>
        <w:rPr>
          <w:rFonts w:hint="eastAsia"/>
          <w:color w:val="000000"/>
          <w:sz w:val="18"/>
          <w:szCs w:val="18"/>
        </w:rPr>
        <w:t>年</w:t>
      </w:r>
      <w:r>
        <w:rPr>
          <w:rFonts w:hint="default"/>
          <w:color w:val="000000"/>
          <w:sz w:val="18"/>
          <w:szCs w:val="18"/>
          <w:lang w:val="en" w:eastAsia="zh-CN"/>
        </w:rPr>
        <w:t>2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default"/>
          <w:color w:val="000000"/>
          <w:sz w:val="18"/>
          <w:szCs w:val="18"/>
          <w:lang w:val="en" w:eastAsia="zh-CN"/>
        </w:rPr>
        <w:t>6-</w:t>
      </w:r>
      <w:r>
        <w:rPr>
          <w:rFonts w:hint="default"/>
          <w:color w:val="000000"/>
          <w:sz w:val="18"/>
          <w:szCs w:val="18"/>
          <w:lang w:val="en"/>
        </w:rPr>
        <w:t>13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default"/>
          <w:color w:val="000000"/>
          <w:sz w:val="18"/>
          <w:szCs w:val="18"/>
          <w:lang w:val="en"/>
        </w:rPr>
        <w:t xml:space="preserve"> </w:t>
      </w:r>
      <w:r>
        <w:rPr>
          <w:rFonts w:hint="eastAsia"/>
          <w:color w:val="000000"/>
          <w:sz w:val="18"/>
          <w:szCs w:val="18"/>
        </w:rPr>
        <w:t>共2 页</w:t>
      </w:r>
    </w:p>
    <w:tbl>
      <w:tblPr>
        <w:tblStyle w:val="5"/>
        <w:tblW w:w="9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2143"/>
        <w:gridCol w:w="1765"/>
        <w:gridCol w:w="140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26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分析项目</w:t>
            </w:r>
          </w:p>
        </w:tc>
        <w:tc>
          <w:tcPr>
            <w:tcW w:w="2143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6350</wp:posOffset>
                      </wp:positionV>
                      <wp:extent cx="1360805" cy="349885"/>
                      <wp:effectExtent l="1270" t="4445" r="9525" b="7620"/>
                      <wp:wrapNone/>
                      <wp:docPr id="58" name="直接箭头连接符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0805" cy="34988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2.85pt;margin-top:0.5pt;height:27.55pt;width:107.15pt;z-index:251662336;mso-width-relative:page;mso-height-relative:page;" filled="f" stroked="t" coordsize="21600,21600" o:gfxdata="UEsFBgAAAAAAAAAAAAAAAAAAAAAAAFBLAwQKAAAAAACHTuJAAAAAAAAAAAAAAAAABAAAAGRycy9Q&#10;SwMEFAAAAAgAh07iQN2HPgbWAAAABwEAAA8AAABkcnMvZG93bnJldi54bWxNj8FOwzAQRO9I/Qdr&#10;kbig1k6khBLiVBUSB460lbi68ZIE4nUUO03p17Oc2uPsjGbelpuz68UJx9B50pCsFAik2tuOGg2H&#10;/dtyDSJEQ9b0nlDDLwbYVIu70hTWz/SBp11sBJdQKIyGNsahkDLULToTVn5AYu/Lj85ElmMj7Whm&#10;Lne9TJXKpTMd8UJrBnxtsf7ZTU4DhilL1PbZNYf3y/z4mV6+52Gv9cN9ol5ARDzHaxj+8RkdKmY6&#10;+olsEL2GZfbESb7zR2ynap2DOGrI8gRkVcpb/uoPUEsDBBQAAAAIAIdO4kCb7X3n7AEAALMDAAAO&#10;AAAAZHJzL2Uyb0RvYy54bWytU0uOEzEQ3SNxB8t70p0MGWVa6cwiYdggiAQcoOJPtyX/ZJt0cgku&#10;gMQKWMGsZs9pYDgGZSeEATYI0Qt32VX1qt5zeX65M5psRYjK2ZaORzUlwjLHle1a+vLF1YMZJTGB&#10;5aCdFS3di0gvF/fvzQffiInrneYiEASxsRl8S/uUfFNVkfXCQBw5Lyw6pQsGEm5DV/EAA6IbXU3q&#10;+rwaXOA+OCZixNPVwUkXBV9KwdIzKaNIRLcUe0tlDWXd5LVazKHpAvhesWMb8A9dGFAWi56gVpCA&#10;vArqDyijWHDRyTRizlROSsVE4YBsxvVvbJ734EXhguJEf5Ip/j9Y9nS7DkTxlk7xpiwYvKPbNzdf&#10;X7+/vf705d3Nt89vs/3xA0E/ijX42GDO0q7DcRf9OmTmOxlM/iMnsisC708Ci10iDA/HZ+f1rJ5S&#10;wtB39vBiNptm0Opntg8xPRbOkGy0NKYAquvT0lmLd+nCuKgM2ycxHRJ/JOTS2pKhpRfTSa4AOE1S&#10;Q0LTeOQXbVdyo9OKXymtc0YM3WapA9lCno/yHRv6JSwXWUHsD3HFlcOg6QXwR5aTtPconMURp7kF&#10;IzglWuCLyFaJTKD030SiFtpmaFGm98gzy34QOlsbx/dF/yrvcDKKhMcpzqN3d4/23be2+A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Ddhz4G1gAAAAcBAAAPAAAAAAAAAAEAIAAAADgAAABkcnMvZG93&#10;bnJldi54bWxQSwECFAAUAAAACACHTuJAm+195+wBAACzAwAADgAAAAAAAAABACAAAAA7AQAAZHJz&#10;L2Uyb0RvYy54bWxQSwUGAAAAAAYABgBZAQAAm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354455" cy="700405"/>
                      <wp:effectExtent l="1905" t="4445" r="15240" b="19050"/>
                      <wp:wrapNone/>
                      <wp:docPr id="59" name="直接箭头连接符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4455" cy="70040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5.15pt;width:106.65pt;z-index:251661312;mso-width-relative:page;mso-height-relative:page;" filled="f" stroked="t" coordsize="21600,21600" o:gfxdata="UEsFBgAAAAAAAAAAAAAAAAAAAAAAAFBLAwQKAAAAAACHTuJAAAAAAAAAAAAAAAAABAAAAGRycy9Q&#10;SwMEFAAAAAgAh07iQHpH/F/WAAAABwEAAA8AAABkcnMvZG93bnJldi54bWxNzjFPwzAQBeAdqf/B&#10;ukosqLUdVKAhTlUhMTDSVmJ14yMJjc9R7DSlv55jgvH0nt59xebiO3HGIbaBDOilAoFUBddSbeCw&#10;f108gYjJkrNdIDTwjRE25eymsLkLE73jeZdqwSMUc2ugSanPpYxVg97GZeiROPsMg7eJz6GWbrAT&#10;j/tOZko9SG9b4g+N7fGlweq0G70BjONKq+3a14e363T3kV2/pn5vzO1cq2cQCS/prwy/fKZDyaZj&#10;GMlF0RlYrFmeDDyC4DRT9ysQR65prUCWhfzvL38AUEsDBBQAAAAIAIdO4kChYAae7AEAALMDAAAO&#10;AAAAZHJzL2Uyb0RvYy54bWytU82O0zAQviPxDpbvNGlpgI2a7qFluSCoBDzA1HYSS/6TbZr2JXgB&#10;JE7ACTjtnafZXR6DsRvKAheEyMEZe2a+me/zeHG+14rshA/SmoZOJyUlwjDLpeka+urlxb1HlIQI&#10;hoOyRjT0IAI9X969sxhcLWa2t4oLTxDEhHpwDe1jdHVRBNYLDWFinTDobK3XEHHru4J7GBBdq2JW&#10;lg+KwXruvGUiBDxdH510mfHbVrD4vG2DiEQ1FHuLefV53aa1WC6g7jy4XrKxDfiHLjRIg0VPUGuI&#10;QF57+QeUlszbYNs4YVYXtm0lE5kDspmWv7F50YMTmQuKE9xJpvD/YNmz3cYTyRtanVFiQOMd3by9&#10;vH7z4ebL56v3l9++vkv2p48E/SjW4EKNOSuz8eMuuI1PzPet1+mPnMg+C3w4CSz2kTA8nN6v5vOq&#10;ooSh72FZzssqgRY/s50P8YmwmiSjoSF6kF0fV9YYvEvrp1ll2D0N8Zj4IyGVVoYMDT2rZqkC4DS1&#10;CiKa2iG/YLqcG6yS/EIqlTKC77Yr5ckO0nzkb2zol7BUZA2hP8ZlVwqDuhfAHxtO4sGhcAZHnKYW&#10;tOCUKIEvIlk5MoJUfxOJWiiToEWe3pFnkv0odLK2lh+y/kXa4WRkCccpTqN3e4/27be2/A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B6R/xf1gAAAAcBAAAPAAAAAAAAAAEAIAAAADgAAABkcnMvZG93&#10;bnJldi54bWxQSwECFAAUAAAACACHTuJAoWAGnuwBAACzAwAADgAAAAAAAAABACAAAAA7AQAAZHJz&#10;L2Uyb0RvYy54bWxQSwUGAAAAAAYABgBZAQAAm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  <w:szCs w:val="21"/>
              </w:rP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单位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名称</w:t>
            </w:r>
          </w:p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7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DX-01-001</w:t>
            </w:r>
          </w:p>
        </w:tc>
        <w:tc>
          <w:tcPr>
            <w:tcW w:w="140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DX-02-001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DX-03-001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6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  <w:sz w:val="21"/>
                <w:szCs w:val="21"/>
              </w:rPr>
            </w:pPr>
          </w:p>
        </w:tc>
        <w:tc>
          <w:tcPr>
            <w:tcW w:w="214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01西柳沟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02展旦召</w:t>
            </w:r>
          </w:p>
        </w:tc>
        <w:tc>
          <w:tcPr>
            <w:tcW w:w="1418" w:type="dxa"/>
            <w:vAlign w:val="center"/>
          </w:tcPr>
          <w:p>
            <w:pPr>
              <w:rPr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03罕台川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亚硝酸盐（以N计）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0.003L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0.003L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eastAsia"/>
                <w:sz w:val="21"/>
                <w:szCs w:val="21"/>
              </w:rPr>
              <w:t>0.003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硝酸盐（以N计）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/>
                <w:sz w:val="21"/>
                <w:szCs w:val="21"/>
                <w:lang w:val="en" w:eastAsia="zh-CN"/>
              </w:rPr>
              <w:t>3.54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1.83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0.629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氰化物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氟化物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/>
                <w:sz w:val="21"/>
                <w:szCs w:val="21"/>
                <w:lang w:val="en" w:eastAsia="zh-CN"/>
              </w:rPr>
              <w:t>0.739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0.886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0.756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碘化物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0.002L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0.002L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汞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0.04L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0.04L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砷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pStyle w:val="2"/>
              <w:jc w:val="center"/>
              <w:rPr>
                <w:rFonts w:hint="default" w:eastAsia="黑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2.2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2.7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硒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镉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</w:t>
            </w:r>
            <w:r>
              <w:rPr>
                <w:rFonts w:hint="default"/>
                <w:sz w:val="21"/>
                <w:szCs w:val="21"/>
                <w:lang w:val="en"/>
              </w:rPr>
              <w:t>05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</w:t>
            </w:r>
            <w:r>
              <w:rPr>
                <w:rFonts w:hint="default"/>
                <w:sz w:val="21"/>
                <w:szCs w:val="21"/>
                <w:lang w:val="en"/>
              </w:rPr>
              <w:t>05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</w:t>
            </w:r>
            <w:r>
              <w:rPr>
                <w:rFonts w:hint="default"/>
                <w:sz w:val="21"/>
                <w:szCs w:val="21"/>
                <w:lang w:val="en"/>
              </w:rPr>
              <w:t>05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2654" w:type="dxa"/>
            <w:vAlign w:val="bottom"/>
          </w:tcPr>
          <w:p>
            <w:pPr>
              <w:jc w:val="center"/>
              <w:outlineLvl w:val="0"/>
              <w:rPr>
                <w:rFonts w:ascii="Times New Roman" w:hAnsi="Times New Roman" w:eastAsia="幼圆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铅</w:t>
            </w:r>
          </w:p>
        </w:tc>
        <w:tc>
          <w:tcPr>
            <w:tcW w:w="2143" w:type="dxa"/>
            <w:vAlign w:val="bottom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lang w:val="en"/>
              </w:rPr>
              <w:t>0.09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lang w:val="en"/>
              </w:rPr>
              <w:t>0.09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lang w:val="en"/>
              </w:rPr>
              <w:t>0.09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2654" w:type="dxa"/>
            <w:vAlign w:val="bottom"/>
          </w:tcPr>
          <w:p>
            <w:pPr>
              <w:jc w:val="center"/>
              <w:outlineLvl w:val="0"/>
              <w:rPr>
                <w:rFonts w:hint="eastAsia" w:ascii="Times New Roman" w:hAnsi="Times New Roman" w:eastAsia="幼圆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六价铬</w:t>
            </w:r>
          </w:p>
        </w:tc>
        <w:tc>
          <w:tcPr>
            <w:tcW w:w="2143" w:type="dxa"/>
            <w:vAlign w:val="bottom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default" w:eastAsia="黑体" w:cs="Times New Roman"/>
                <w:kern w:val="2"/>
                <w:sz w:val="21"/>
                <w:szCs w:val="21"/>
                <w:lang w:val="en" w:eastAsia="zh-CN" w:bidi="ar-SA"/>
              </w:rPr>
              <w:t>0.008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1"/>
                <w:lang w:val="en" w:eastAsia="zh-CN" w:bidi="ar-SA"/>
              </w:rPr>
              <w:t>0.006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1"/>
                <w:lang w:val="en" w:eastAsia="zh-CN" w:bidi="ar-SA"/>
              </w:rPr>
              <w:t>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氯仿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四氯化碳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苯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甲苯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2654" w:type="dxa"/>
            <w:vAlign w:val="bottom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总α放射性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Bq/L</w:t>
            </w:r>
          </w:p>
        </w:tc>
        <w:tc>
          <w:tcPr>
            <w:tcW w:w="176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/>
                <w:sz w:val="21"/>
                <w:szCs w:val="21"/>
                <w:lang w:val="en" w:eastAsia="zh-CN"/>
              </w:rPr>
              <w:t>0.069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0.084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0.110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2654" w:type="dxa"/>
            <w:vAlign w:val="bottom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总β放射性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Bq/L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0.235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0.123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0.246</w:t>
            </w: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  <w:sectPr>
          <w:footerReference r:id="rId4" w:type="first"/>
          <w:footerReference r:id="rId3" w:type="default"/>
          <w:pgSz w:w="11906" w:h="16838"/>
          <w:pgMar w:top="1134" w:right="1077" w:bottom="1417" w:left="1077" w:header="851" w:footer="684" w:gutter="0"/>
          <w:cols w:space="720" w:num="1"/>
          <w:titlePg/>
          <w:docGrid w:type="lines" w:linePitch="312" w:charSpace="0"/>
        </w:sectPr>
      </w:pPr>
      <w:r>
        <w:rPr>
          <w:rFonts w:hint="eastAsia"/>
        </w:rPr>
        <w:t xml:space="preserve">日期：    年    月    日      日期：    年    月    日        日期：    年    月  </w:t>
      </w:r>
      <w:r>
        <w:rPr>
          <w:rFonts w:hint="eastAsia"/>
          <w:lang w:eastAsia="zh-CN"/>
        </w:rPr>
        <w:t>日</w:t>
      </w:r>
      <w:r>
        <w:rPr>
          <w:rFonts w:hint="eastAsia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幼圆">
    <w:altName w:val="汉仪中宋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3918"/>
      </w:tabs>
      <w:ind w:right="-55" w:rightChars="-26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2972435</wp:posOffset>
              </wp:positionH>
              <wp:positionV relativeFrom="paragraph">
                <wp:posOffset>-175260</wp:posOffset>
              </wp:positionV>
              <wp:extent cx="172085" cy="131445"/>
              <wp:effectExtent l="0" t="0" r="0" b="0"/>
              <wp:wrapNone/>
              <wp:docPr id="61" name="文本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4.05pt;margin-top:-13.8pt;height:10.35pt;width:13.55pt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Ko8POzXAAAACgEAAA8AAABkcnMvZG93bnJldi54bWxNj7FOwzAQhnck3sE6&#10;JLbWSVTSNI3ToRILGwUhsbnxNY5qnyPbTZO3x0ww3t2n/76/OczWsAl9GBwJyNcZMKTOqYF6AZ8f&#10;r6sKWIiSlDSOUMCCAQ7t40Mja+Xu9I7TKfYshVCopQAd41hzHjqNVoa1G5HS7eK8lTGNvufKy3sK&#10;t4YXWVZyKwdKH7Qc8aixu55uVsB2/nI4Bjzi92XqvB6WyrwtQjw/5dkeWMQ5/sHwq5/UoU1OZ3cj&#10;FZgRsCmrPKECVsW2BJaIze6lAHZOm3IHvG34/wrtD1BLAwQUAAAACACHTuJAGv8O0b8BAABgAwAA&#10;DgAAAGRycy9lMm9Eb2MueG1srVPNjtMwEL4j8Q6W7zRJ2V1WUd0VaLUICQHSwgO4jt1Y8p/GbpO+&#10;ALwBJy7cea4+B2On6bLLDXGZjGfGn79vZrK6Ga0hewlRe8dos6gpkU74Trsto18+3724piQm7jpu&#10;vJOMHmSkN+vnz1ZDaOXS9950EgiCuNgOgdE+pdBWVRS9tDwufJAOk8qD5QmPsK064AOiW1Mt6/qq&#10;Gjx0AbyQMWL0dkrSdcFXSor0UakoEzGMIrdULBS7ybZar3i7BR56LU40+D+wsFw7fPQMdcsTJzvQ&#10;f0FZLcBHr9JCeFt5pbSQRQOqaeonau57HmTRgs2J4dym+P9gxYf9JyC6Y/SqocRxizM6fv92/PHr&#10;+PMrwRg2aAixxbr7gJVpfONHRhPs5JyKGM/SRwU2f1EUwRLs9uHcYTkmIjDYvFrW15eUCEw1L5uL&#10;i8uMUj1cDhDTW+ktyQ6jgAMsfeX79zFNpXNJfsv5O21MGaJxjwKIOUVk2YLT7Sxl4pu9NG7Gk76N&#10;7w4ob8BNYNThqlJi3jlsdF6a2YHZ2czOLoDe9khUcRPzqDjCv94lpFXY5lcmaFSZDzjGove0cnlP&#10;/jyXqocfY/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qjw87NcAAAAKAQAADwAAAAAAAAABACAA&#10;AAA4AAAAZHJzL2Rvd25yZXYueG1sUEsBAhQAFAAAAAgAh07iQBr/DtG/AQAAYAMAAA4AAAAAAAAA&#10;AQAgAAAAP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jc w:val="center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2712720</wp:posOffset>
              </wp:positionH>
              <wp:positionV relativeFrom="paragraph">
                <wp:posOffset>104775</wp:posOffset>
              </wp:positionV>
              <wp:extent cx="201295" cy="166370"/>
              <wp:effectExtent l="0" t="0" r="0" b="0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0129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fals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3.6pt;margin-top:8.25pt;height:13.1pt;width:15.85pt;mso-position-horizontal-relative:margin;z-index:251663360;mso-width-relative:page;mso-height-relative:page;" filled="f" stroked="f" coordsize="21600,21600" o:gfxdata="UEsFBgAAAAAAAAAAAAAAAAAAAAAAAFBLAwQKAAAAAACHTuJAAAAAAAAAAAAAAAAABAAAAGRycy9Q&#10;SwMEFAAAAAgAh07iQA7rCTvXAAAACQEAAA8AAABkcnMvZG93bnJldi54bWxNj8tOwzAQRfdI/IM1&#10;SOyo06gNbYhTIQQrJEQaFiydeJpYjcchdh/8PQObshydq3vPFJuzG8QRp2A9KZjPEhBIrTeWOgUf&#10;9cvdCkSImowePKGCbwywKa+vCp0bf6IKj9vYCS6hkGsFfYxjLmVoe3Q6zPyIxGznJ6cjn1MnzaRP&#10;XO4GmSZJJp22xAu9HvGpx3a/PTgFj59UPduvt+a92lW2rtcJvWZ7pW5v5skDiIjneAnDrz6rQ8lO&#10;jT+QCWJQsEjvU44yyJYgOLBYrtYgmj8Csizk/w/KH1BLAwQUAAAACACHTuJAwUFVIqcBAAA6AwAA&#10;DgAAAGRycy9lMm9Eb2MueG1srVJLjhMxEN0jcQfLe+IkiACtdEZCo0FICJAGDuC47bQl/1TlpDsX&#10;gBuwYsOec+UclJ10GGCH2Lirq8rP772q9c3oHTtoQBtDyxezOWc6qNjZsGv5p493T15whlmGTroY&#10;dMuPGvnN5vGj9ZAavYx9dJ0GRiABmyG1vM85NUKg6rWXOItJByqaCF5m+oWd6EAOhO6dWM7nKzFE&#10;6BJEpREpe3su8k3FN0ar/N4Y1Jm5lhO3XE+o57acYrOWzQ5k6q260JD/wMJLG+jRK9StzJLtwf4F&#10;5a2CiNHkmYpeRGOs0lUDqVnM/1Bz38ukqxYyB9PVJvx/sOrd4QMw27V8RfYE6WlGp69fTt9+nL5/&#10;ZpQjg4aEDfXdJ+rM46s4tjzDXk8lpHyRPhrw5UuiGLUQ3PHqsB4zU5QkkcuXzzhTVFqsVk+f1wfE&#10;r8sJML/W0bMStBxogNVXeXiLmbhQ69RS3grxzjpXh+jCbwlqPGd03YLL7SLlzLdEedyOF33b2B1J&#10;nnsTyNyyKFMAU7Cdgn0Cu+uJnJEOqwuigNGAKr3LMpUNePhP8cOV3/w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FgAAAGRycy9QSwECFAAU&#10;AAAACACHTuJADusJO9cAAAAJAQAADwAAAAAAAAABACAAAAA4AAAAZHJzL2Rvd25yZXYueG1sUEsB&#10;AhQAFAAAAAgAh07iQMFBVSKnAQAAOgMAAA4AAAAAAAAAAQAgAAAAP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  <w:p>
    <w:pPr>
      <w:pStyle w:val="3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rPr>
        <w:rFonts w:ascii="仿宋_GB2312" w:eastAsia="仿宋_GB2312"/>
        <w:b/>
        <w:sz w:val="44"/>
        <w:szCs w:val="4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OTQyZGYzOGQ1NzE0NGJjODZmMTJiMWQ4YTM0YTIifQ=="/>
  </w:docVars>
  <w:rsids>
    <w:rsidRoot w:val="582D7F7A"/>
    <w:rsid w:val="000808B6"/>
    <w:rsid w:val="00205270"/>
    <w:rsid w:val="00327B79"/>
    <w:rsid w:val="003F11D4"/>
    <w:rsid w:val="003F7BB8"/>
    <w:rsid w:val="004C0BF2"/>
    <w:rsid w:val="004D4526"/>
    <w:rsid w:val="0052704C"/>
    <w:rsid w:val="00551E8B"/>
    <w:rsid w:val="005826A9"/>
    <w:rsid w:val="005F2787"/>
    <w:rsid w:val="00801CEF"/>
    <w:rsid w:val="008402CF"/>
    <w:rsid w:val="0085648E"/>
    <w:rsid w:val="00894E08"/>
    <w:rsid w:val="008A642E"/>
    <w:rsid w:val="00923C50"/>
    <w:rsid w:val="00971AAF"/>
    <w:rsid w:val="00A42712"/>
    <w:rsid w:val="00A56391"/>
    <w:rsid w:val="00AB5573"/>
    <w:rsid w:val="00AF2ED8"/>
    <w:rsid w:val="00B7593A"/>
    <w:rsid w:val="00BA6116"/>
    <w:rsid w:val="00C500AE"/>
    <w:rsid w:val="00D04FD6"/>
    <w:rsid w:val="00E46CE6"/>
    <w:rsid w:val="00F3017A"/>
    <w:rsid w:val="00F66839"/>
    <w:rsid w:val="00FB52F9"/>
    <w:rsid w:val="00FD3540"/>
    <w:rsid w:val="0223028E"/>
    <w:rsid w:val="0EE12C5B"/>
    <w:rsid w:val="0F245F5A"/>
    <w:rsid w:val="1247182A"/>
    <w:rsid w:val="12D15AE8"/>
    <w:rsid w:val="143F15D2"/>
    <w:rsid w:val="14A303CC"/>
    <w:rsid w:val="199631E2"/>
    <w:rsid w:val="1A7D3BC5"/>
    <w:rsid w:val="1BFF2781"/>
    <w:rsid w:val="1F1829D1"/>
    <w:rsid w:val="211B4444"/>
    <w:rsid w:val="27AA2700"/>
    <w:rsid w:val="29135A71"/>
    <w:rsid w:val="29FF50D4"/>
    <w:rsid w:val="37D27CD7"/>
    <w:rsid w:val="388D5660"/>
    <w:rsid w:val="399227B9"/>
    <w:rsid w:val="3A856D02"/>
    <w:rsid w:val="3B2C2F74"/>
    <w:rsid w:val="3B9E626F"/>
    <w:rsid w:val="3EE23AD3"/>
    <w:rsid w:val="3F2C0BE2"/>
    <w:rsid w:val="3F6D033F"/>
    <w:rsid w:val="3FBB8AF4"/>
    <w:rsid w:val="43175E30"/>
    <w:rsid w:val="45FC1893"/>
    <w:rsid w:val="4BEC0658"/>
    <w:rsid w:val="4CB7B5E5"/>
    <w:rsid w:val="4FFC2B13"/>
    <w:rsid w:val="51B9514D"/>
    <w:rsid w:val="534901C1"/>
    <w:rsid w:val="53B5D9F0"/>
    <w:rsid w:val="543732F3"/>
    <w:rsid w:val="57DB0B74"/>
    <w:rsid w:val="582D7F7A"/>
    <w:rsid w:val="5A193C24"/>
    <w:rsid w:val="5B2BEE05"/>
    <w:rsid w:val="5D2F2FD3"/>
    <w:rsid w:val="5F592DC8"/>
    <w:rsid w:val="5FB79722"/>
    <w:rsid w:val="5FEC1B1E"/>
    <w:rsid w:val="61155067"/>
    <w:rsid w:val="62554746"/>
    <w:rsid w:val="66EF85C6"/>
    <w:rsid w:val="671F2E67"/>
    <w:rsid w:val="697BADD6"/>
    <w:rsid w:val="69807F8F"/>
    <w:rsid w:val="6BD70485"/>
    <w:rsid w:val="6EDFAD42"/>
    <w:rsid w:val="6F084B56"/>
    <w:rsid w:val="6F504A47"/>
    <w:rsid w:val="71D72231"/>
    <w:rsid w:val="73DE59E4"/>
    <w:rsid w:val="74326BC6"/>
    <w:rsid w:val="757810ED"/>
    <w:rsid w:val="75840CDB"/>
    <w:rsid w:val="75BBDA3F"/>
    <w:rsid w:val="77FFFB9E"/>
    <w:rsid w:val="7A724910"/>
    <w:rsid w:val="7AA9D816"/>
    <w:rsid w:val="7DB764C2"/>
    <w:rsid w:val="7DFBAC78"/>
    <w:rsid w:val="7E798D9A"/>
    <w:rsid w:val="7E930ABD"/>
    <w:rsid w:val="7E992F1A"/>
    <w:rsid w:val="7F6E2538"/>
    <w:rsid w:val="7FAFC7C7"/>
    <w:rsid w:val="7FAFE6AB"/>
    <w:rsid w:val="7FBF6C6A"/>
    <w:rsid w:val="7FE51866"/>
    <w:rsid w:val="7FF64731"/>
    <w:rsid w:val="8FEBC908"/>
    <w:rsid w:val="933B66E1"/>
    <w:rsid w:val="9D4B5CFF"/>
    <w:rsid w:val="AF6F401A"/>
    <w:rsid w:val="AFDF40A2"/>
    <w:rsid w:val="BA7B23C6"/>
    <w:rsid w:val="C2BF3A15"/>
    <w:rsid w:val="C7FD4472"/>
    <w:rsid w:val="C8EE8FCA"/>
    <w:rsid w:val="CFBFB8B9"/>
    <w:rsid w:val="D27A0409"/>
    <w:rsid w:val="D766BEC1"/>
    <w:rsid w:val="DAFE02AC"/>
    <w:rsid w:val="DBEDD39B"/>
    <w:rsid w:val="DCBA533A"/>
    <w:rsid w:val="DF49DDED"/>
    <w:rsid w:val="DF7472D3"/>
    <w:rsid w:val="DFEFC90E"/>
    <w:rsid w:val="E26BD270"/>
    <w:rsid w:val="E7FB0444"/>
    <w:rsid w:val="ECEEF518"/>
    <w:rsid w:val="EFFC61EC"/>
    <w:rsid w:val="F4FFC1B9"/>
    <w:rsid w:val="F96D5FD9"/>
    <w:rsid w:val="FBFD2656"/>
    <w:rsid w:val="FDBF7676"/>
    <w:rsid w:val="FDBFE547"/>
    <w:rsid w:val="FE195D52"/>
    <w:rsid w:val="FE734873"/>
    <w:rsid w:val="FF7FF865"/>
    <w:rsid w:val="FFB3D92D"/>
    <w:rsid w:val="FFD9944D"/>
    <w:rsid w:val="FFEDC440"/>
    <w:rsid w:val="FFF98456"/>
    <w:rsid w:val="FF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440" w:lineRule="exact"/>
      <w:jc w:val="left"/>
    </w:pPr>
    <w:rPr>
      <w:rFonts w:ascii="黑体" w:hAnsi="宋体" w:eastAsia="黑体"/>
      <w:sz w:val="24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515</Words>
  <Characters>980</Characters>
  <Lines>11</Lines>
  <Paragraphs>3</Paragraphs>
  <TotalTime>9</TotalTime>
  <ScaleCrop>false</ScaleCrop>
  <LinksUpToDate>false</LinksUpToDate>
  <CharactersWithSpaces>1284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2024-01-26T14:17:00Z</dcterms:created>
  <dc:creator>Moon</dc:creator>
  <cp:lastModifiedBy>user</cp:lastModifiedBy>
  <cp:lastPrinted>2024-10-22T01:39:00Z</cp:lastPrinted>
  <dcterms:modified xsi:type="dcterms:W3CDTF">2025-02-18T10:38:56Z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FF184FC46104404392EF00A382510459</vt:lpwstr>
  </property>
</Properties>
</file>